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2B9" w:rsidRDefault="004222B9" w:rsidP="004222B9">
      <w:pPr>
        <w:jc w:val="center"/>
        <w:rPr>
          <w:b/>
          <w:i/>
          <w:sz w:val="32"/>
          <w:szCs w:val="32"/>
        </w:rPr>
      </w:pPr>
      <w:r w:rsidRPr="00AB2C8B">
        <w:rPr>
          <w:b/>
          <w:i/>
          <w:sz w:val="32"/>
          <w:szCs w:val="32"/>
        </w:rPr>
        <w:t>Пояснительная записка</w:t>
      </w:r>
    </w:p>
    <w:p w:rsidR="004222B9" w:rsidRDefault="004222B9" w:rsidP="004222B9">
      <w:pPr>
        <w:pStyle w:val="Default"/>
        <w:jc w:val="center"/>
      </w:pPr>
    </w:p>
    <w:p w:rsidR="004222B9" w:rsidRPr="00925173" w:rsidRDefault="004222B9" w:rsidP="004222B9">
      <w:pPr>
        <w:pStyle w:val="Default"/>
      </w:pPr>
      <w:r w:rsidRPr="00925173">
        <w:t xml:space="preserve">          Календарно – тематическое планирование  разработано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 и по учебным программам  для средней школы, утверждённым приказом Министра образования и науки РК №115 от 3 апреля 2013 года.</w:t>
      </w:r>
    </w:p>
    <w:p w:rsidR="004222B9" w:rsidRPr="00925173" w:rsidRDefault="004222B9" w:rsidP="004222B9">
      <w:pPr>
        <w:pStyle w:val="Default"/>
      </w:pPr>
      <w:r w:rsidRPr="00925173">
        <w:t xml:space="preserve">          Цель учебного предмета </w:t>
      </w:r>
      <w:r w:rsidRPr="00925173">
        <w:rPr>
          <w:b/>
          <w:bCs/>
        </w:rPr>
        <w:t xml:space="preserve">– </w:t>
      </w:r>
      <w:r w:rsidRPr="00925173">
        <w:t>обеспечение качественного усвоения базисных основ математики, направленного на достижение необходимого уровня общего интеллектуального развития личности на основе национальных и общечеловеческих ценностей, формирования наглядно-образного, логического и абстрактного мышления, создание практической основы для изучения алгебры и геометрии на уровне основного среднего образования.</w:t>
      </w:r>
    </w:p>
    <w:p w:rsidR="004222B9" w:rsidRPr="00925173" w:rsidRDefault="004222B9" w:rsidP="004222B9">
      <w:pPr>
        <w:pStyle w:val="Default"/>
        <w:ind w:firstLine="700"/>
      </w:pPr>
      <w:r w:rsidRPr="00925173">
        <w:t>Объем учебной нагрузки по учебному предмету «Математика» в соответствии с типовым учебным планом, представленным в ГОСО-12, составляет: в 4 классе – 5 часов в неделю, 170 часов в учебном году.</w:t>
      </w:r>
    </w:p>
    <w:p w:rsidR="004222B9" w:rsidRPr="00925173" w:rsidRDefault="004222B9" w:rsidP="004222B9">
      <w:pPr>
        <w:pStyle w:val="Defaul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222B9" w:rsidRPr="00AD5391" w:rsidTr="002268AC">
        <w:tc>
          <w:tcPr>
            <w:tcW w:w="4785" w:type="dxa"/>
          </w:tcPr>
          <w:p w:rsidR="004222B9" w:rsidRPr="00925173" w:rsidRDefault="004222B9" w:rsidP="002268AC">
            <w:pPr>
              <w:pStyle w:val="Default"/>
            </w:pPr>
            <w:r w:rsidRPr="00925173">
              <w:t>Тема</w:t>
            </w:r>
          </w:p>
        </w:tc>
        <w:tc>
          <w:tcPr>
            <w:tcW w:w="4786" w:type="dxa"/>
          </w:tcPr>
          <w:p w:rsidR="004222B9" w:rsidRPr="00925173" w:rsidRDefault="004222B9" w:rsidP="002268AC">
            <w:pPr>
              <w:pStyle w:val="Default"/>
            </w:pPr>
            <w:r w:rsidRPr="00925173">
              <w:t>Количество часов</w:t>
            </w:r>
          </w:p>
        </w:tc>
      </w:tr>
      <w:tr w:rsidR="004222B9" w:rsidRPr="00AD5391" w:rsidTr="002268AC">
        <w:tc>
          <w:tcPr>
            <w:tcW w:w="4785" w:type="dxa"/>
          </w:tcPr>
          <w:p w:rsidR="004222B9" w:rsidRPr="00925173" w:rsidRDefault="004222B9" w:rsidP="002268AC">
            <w:pPr>
              <w:pStyle w:val="Default"/>
            </w:pPr>
            <w:r w:rsidRPr="00925173">
              <w:t>Натуральные числа и нуль. Повторение</w:t>
            </w:r>
          </w:p>
        </w:tc>
        <w:tc>
          <w:tcPr>
            <w:tcW w:w="4786" w:type="dxa"/>
          </w:tcPr>
          <w:p w:rsidR="004222B9" w:rsidRPr="00925173" w:rsidRDefault="004222B9" w:rsidP="002268AC">
            <w:pPr>
              <w:pStyle w:val="Default"/>
            </w:pPr>
            <w:r w:rsidRPr="00925173">
              <w:t>10</w:t>
            </w:r>
          </w:p>
        </w:tc>
      </w:tr>
      <w:tr w:rsidR="004222B9" w:rsidRPr="00AD5391" w:rsidTr="002268AC">
        <w:tc>
          <w:tcPr>
            <w:tcW w:w="4785" w:type="dxa"/>
          </w:tcPr>
          <w:p w:rsidR="004222B9" w:rsidRPr="00925173" w:rsidRDefault="004222B9" w:rsidP="002268AC">
            <w:pPr>
              <w:pStyle w:val="Default"/>
            </w:pPr>
            <w:r w:rsidRPr="00925173">
              <w:t>Числа от 1000 до 1000000. Зависимости между величинами. Окружность и круг</w:t>
            </w:r>
          </w:p>
        </w:tc>
        <w:tc>
          <w:tcPr>
            <w:tcW w:w="4786" w:type="dxa"/>
          </w:tcPr>
          <w:p w:rsidR="004222B9" w:rsidRPr="00925173" w:rsidRDefault="004222B9" w:rsidP="002268AC">
            <w:pPr>
              <w:pStyle w:val="Default"/>
            </w:pPr>
            <w:r w:rsidRPr="00925173">
              <w:t>50</w:t>
            </w:r>
          </w:p>
        </w:tc>
      </w:tr>
      <w:tr w:rsidR="004222B9" w:rsidRPr="00AD5391" w:rsidTr="002268AC">
        <w:tc>
          <w:tcPr>
            <w:tcW w:w="4785" w:type="dxa"/>
          </w:tcPr>
          <w:p w:rsidR="004222B9" w:rsidRPr="00AD5391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  <w:lang w:val="kk-KZ"/>
              </w:rPr>
            </w:pPr>
            <w:r w:rsidRPr="00AD5391">
              <w:rPr>
                <w:rFonts w:ascii="Times New Roman" w:hAnsi="Times New Roman"/>
                <w:bCs/>
                <w:lang w:val="kk-KZ"/>
              </w:rPr>
              <w:t>А</w:t>
            </w:r>
            <w:proofErr w:type="spellStart"/>
            <w:r w:rsidRPr="00D55C5F">
              <w:rPr>
                <w:rFonts w:ascii="Times New Roman" w:hAnsi="Times New Roman"/>
                <w:bCs/>
              </w:rPr>
              <w:t>рифметические</w:t>
            </w:r>
            <w:proofErr w:type="spellEnd"/>
            <w:r w:rsidRPr="00D55C5F">
              <w:rPr>
                <w:rFonts w:ascii="Times New Roman" w:hAnsi="Times New Roman"/>
                <w:bCs/>
              </w:rPr>
              <w:t xml:space="preserve"> действия над числами в пределах миллиона</w:t>
            </w:r>
            <w:r w:rsidRPr="00AD5391">
              <w:rPr>
                <w:rFonts w:ascii="Times New Roman" w:hAnsi="Times New Roman"/>
                <w:bCs/>
                <w:lang w:val="kk-KZ"/>
              </w:rPr>
              <w:t>.</w:t>
            </w:r>
          </w:p>
          <w:p w:rsidR="004222B9" w:rsidRPr="00925173" w:rsidRDefault="004222B9" w:rsidP="002268AC">
            <w:pPr>
              <w:pStyle w:val="Default"/>
            </w:pPr>
            <w:r w:rsidRPr="00925173">
              <w:t xml:space="preserve"> Куб и прямоугольный параллелепипед</w:t>
            </w:r>
          </w:p>
        </w:tc>
        <w:tc>
          <w:tcPr>
            <w:tcW w:w="4786" w:type="dxa"/>
          </w:tcPr>
          <w:p w:rsidR="004222B9" w:rsidRPr="00925173" w:rsidRDefault="004222B9" w:rsidP="002268AC">
            <w:pPr>
              <w:pStyle w:val="Default"/>
            </w:pPr>
            <w:r w:rsidRPr="00925173">
              <w:t>70</w:t>
            </w:r>
          </w:p>
        </w:tc>
      </w:tr>
      <w:tr w:rsidR="004222B9" w:rsidRPr="00AD5391" w:rsidTr="002268AC">
        <w:tc>
          <w:tcPr>
            <w:tcW w:w="4785" w:type="dxa"/>
          </w:tcPr>
          <w:p w:rsidR="004222B9" w:rsidRPr="00AD5391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5391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proofErr w:type="spellStart"/>
            <w:r w:rsidRPr="00AD5391">
              <w:rPr>
                <w:rFonts w:ascii="Times New Roman" w:hAnsi="Times New Roman"/>
                <w:sz w:val="24"/>
                <w:szCs w:val="24"/>
              </w:rPr>
              <w:t>овторение</w:t>
            </w:r>
            <w:proofErr w:type="spellEnd"/>
            <w:r w:rsidRPr="00AD539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4222B9" w:rsidRPr="00925173" w:rsidRDefault="004222B9" w:rsidP="002268AC">
            <w:pPr>
              <w:pStyle w:val="Default"/>
            </w:pPr>
            <w:r w:rsidRPr="00925173">
              <w:t xml:space="preserve">Систематизация и обобщение </w:t>
            </w:r>
            <w:proofErr w:type="gramStart"/>
            <w:r w:rsidRPr="00925173">
              <w:t>пройденного</w:t>
            </w:r>
            <w:proofErr w:type="gramEnd"/>
            <w:r w:rsidRPr="00925173">
              <w:t>, развитие знаний</w:t>
            </w:r>
          </w:p>
        </w:tc>
        <w:tc>
          <w:tcPr>
            <w:tcW w:w="4786" w:type="dxa"/>
          </w:tcPr>
          <w:p w:rsidR="004222B9" w:rsidRPr="00925173" w:rsidRDefault="004222B9" w:rsidP="002268AC">
            <w:pPr>
              <w:pStyle w:val="Default"/>
            </w:pPr>
            <w:r w:rsidRPr="00925173">
              <w:t>40</w:t>
            </w:r>
          </w:p>
        </w:tc>
      </w:tr>
    </w:tbl>
    <w:p w:rsidR="004222B9" w:rsidRPr="00925173" w:rsidRDefault="004222B9" w:rsidP="004222B9">
      <w:pPr>
        <w:pStyle w:val="Default"/>
      </w:pPr>
    </w:p>
    <w:p w:rsidR="004222B9" w:rsidRDefault="004222B9" w:rsidP="004222B9">
      <w:pPr>
        <w:pStyle w:val="Default"/>
        <w:ind w:firstLine="700"/>
      </w:pPr>
      <w:r w:rsidRPr="00925173">
        <w:t>Виды и количество контрольных работ по предмету «Математика» в 4 классе:</w:t>
      </w:r>
    </w:p>
    <w:p w:rsidR="004222B9" w:rsidRPr="00925173" w:rsidRDefault="004222B9" w:rsidP="004222B9">
      <w:pPr>
        <w:pStyle w:val="Default"/>
        <w:ind w:firstLine="70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23"/>
        <w:gridCol w:w="1283"/>
        <w:gridCol w:w="1283"/>
        <w:gridCol w:w="1283"/>
        <w:gridCol w:w="1283"/>
      </w:tblGrid>
      <w:tr w:rsidR="004222B9" w:rsidRPr="00925173" w:rsidTr="002268AC">
        <w:tc>
          <w:tcPr>
            <w:tcW w:w="0" w:type="auto"/>
          </w:tcPr>
          <w:p w:rsidR="004222B9" w:rsidRPr="00925173" w:rsidRDefault="004222B9" w:rsidP="002268AC">
            <w:pPr>
              <w:pStyle w:val="Default"/>
            </w:pPr>
          </w:p>
        </w:tc>
        <w:tc>
          <w:tcPr>
            <w:tcW w:w="0" w:type="auto"/>
          </w:tcPr>
          <w:p w:rsidR="004222B9" w:rsidRPr="00925173" w:rsidRDefault="004222B9" w:rsidP="002268AC">
            <w:pPr>
              <w:pStyle w:val="Default"/>
            </w:pPr>
            <w:r w:rsidRPr="00925173">
              <w:t>1 четверть</w:t>
            </w:r>
          </w:p>
        </w:tc>
        <w:tc>
          <w:tcPr>
            <w:tcW w:w="0" w:type="auto"/>
          </w:tcPr>
          <w:p w:rsidR="004222B9" w:rsidRPr="00925173" w:rsidRDefault="004222B9" w:rsidP="002268AC">
            <w:pPr>
              <w:pStyle w:val="Default"/>
            </w:pPr>
            <w:r w:rsidRPr="00925173">
              <w:t>2 четверть</w:t>
            </w:r>
          </w:p>
        </w:tc>
        <w:tc>
          <w:tcPr>
            <w:tcW w:w="0" w:type="auto"/>
          </w:tcPr>
          <w:p w:rsidR="004222B9" w:rsidRPr="00925173" w:rsidRDefault="004222B9" w:rsidP="002268AC">
            <w:pPr>
              <w:pStyle w:val="Default"/>
            </w:pPr>
            <w:r w:rsidRPr="00925173">
              <w:t>3 четверть</w:t>
            </w:r>
          </w:p>
        </w:tc>
        <w:tc>
          <w:tcPr>
            <w:tcW w:w="0" w:type="auto"/>
          </w:tcPr>
          <w:p w:rsidR="004222B9" w:rsidRPr="00925173" w:rsidRDefault="004222B9" w:rsidP="002268AC">
            <w:pPr>
              <w:pStyle w:val="Default"/>
            </w:pPr>
            <w:r w:rsidRPr="00925173">
              <w:t>4 четверть</w:t>
            </w:r>
          </w:p>
        </w:tc>
      </w:tr>
      <w:tr w:rsidR="004222B9" w:rsidRPr="00925173" w:rsidTr="002268AC">
        <w:tc>
          <w:tcPr>
            <w:tcW w:w="0" w:type="auto"/>
          </w:tcPr>
          <w:p w:rsidR="004222B9" w:rsidRPr="00925173" w:rsidRDefault="004222B9" w:rsidP="002268AC">
            <w:pPr>
              <w:pStyle w:val="Default"/>
            </w:pPr>
            <w:r w:rsidRPr="00925173">
              <w:t>Контрольная работа</w:t>
            </w:r>
          </w:p>
        </w:tc>
        <w:tc>
          <w:tcPr>
            <w:tcW w:w="0" w:type="auto"/>
          </w:tcPr>
          <w:p w:rsidR="004222B9" w:rsidRPr="00925173" w:rsidRDefault="004222B9" w:rsidP="002268AC">
            <w:pPr>
              <w:pStyle w:val="Default"/>
              <w:jc w:val="center"/>
            </w:pPr>
            <w:r w:rsidRPr="00925173">
              <w:t>3</w:t>
            </w:r>
          </w:p>
        </w:tc>
        <w:tc>
          <w:tcPr>
            <w:tcW w:w="0" w:type="auto"/>
          </w:tcPr>
          <w:p w:rsidR="004222B9" w:rsidRPr="00925173" w:rsidRDefault="004222B9" w:rsidP="002268AC">
            <w:pPr>
              <w:pStyle w:val="Default"/>
              <w:jc w:val="center"/>
            </w:pPr>
            <w:r w:rsidRPr="00925173">
              <w:t>2</w:t>
            </w:r>
          </w:p>
        </w:tc>
        <w:tc>
          <w:tcPr>
            <w:tcW w:w="0" w:type="auto"/>
          </w:tcPr>
          <w:p w:rsidR="004222B9" w:rsidRPr="00925173" w:rsidRDefault="004222B9" w:rsidP="002268AC">
            <w:pPr>
              <w:pStyle w:val="Default"/>
              <w:jc w:val="center"/>
            </w:pPr>
            <w:r w:rsidRPr="00925173">
              <w:t>3</w:t>
            </w:r>
          </w:p>
        </w:tc>
        <w:tc>
          <w:tcPr>
            <w:tcW w:w="0" w:type="auto"/>
          </w:tcPr>
          <w:p w:rsidR="004222B9" w:rsidRPr="00925173" w:rsidRDefault="004222B9" w:rsidP="002268AC">
            <w:pPr>
              <w:pStyle w:val="Default"/>
              <w:jc w:val="center"/>
            </w:pPr>
            <w:r w:rsidRPr="00925173">
              <w:t>4</w:t>
            </w:r>
          </w:p>
        </w:tc>
      </w:tr>
      <w:tr w:rsidR="004222B9" w:rsidRPr="00925173" w:rsidTr="002268AC">
        <w:tc>
          <w:tcPr>
            <w:tcW w:w="0" w:type="auto"/>
          </w:tcPr>
          <w:p w:rsidR="004222B9" w:rsidRPr="00925173" w:rsidRDefault="004222B9" w:rsidP="002268AC">
            <w:pPr>
              <w:pStyle w:val="Default"/>
            </w:pPr>
            <w:r w:rsidRPr="00925173">
              <w:t>Самостоятельная работа</w:t>
            </w:r>
          </w:p>
        </w:tc>
        <w:tc>
          <w:tcPr>
            <w:tcW w:w="0" w:type="auto"/>
          </w:tcPr>
          <w:p w:rsidR="004222B9" w:rsidRPr="00925173" w:rsidRDefault="004222B9" w:rsidP="002268AC">
            <w:pPr>
              <w:pStyle w:val="Default"/>
              <w:jc w:val="center"/>
            </w:pPr>
            <w:r w:rsidRPr="00925173">
              <w:t>2</w:t>
            </w:r>
          </w:p>
        </w:tc>
        <w:tc>
          <w:tcPr>
            <w:tcW w:w="0" w:type="auto"/>
          </w:tcPr>
          <w:p w:rsidR="004222B9" w:rsidRPr="00925173" w:rsidRDefault="004222B9" w:rsidP="002268AC">
            <w:pPr>
              <w:pStyle w:val="Default"/>
              <w:jc w:val="center"/>
            </w:pPr>
            <w:r w:rsidRPr="00925173">
              <w:t>2</w:t>
            </w:r>
          </w:p>
        </w:tc>
        <w:tc>
          <w:tcPr>
            <w:tcW w:w="0" w:type="auto"/>
          </w:tcPr>
          <w:p w:rsidR="004222B9" w:rsidRPr="00925173" w:rsidRDefault="004222B9" w:rsidP="002268AC">
            <w:pPr>
              <w:pStyle w:val="Default"/>
              <w:jc w:val="center"/>
            </w:pPr>
            <w:r w:rsidRPr="00925173">
              <w:t>3</w:t>
            </w:r>
          </w:p>
        </w:tc>
        <w:tc>
          <w:tcPr>
            <w:tcW w:w="0" w:type="auto"/>
          </w:tcPr>
          <w:p w:rsidR="004222B9" w:rsidRPr="00925173" w:rsidRDefault="004222B9" w:rsidP="002268AC">
            <w:pPr>
              <w:pStyle w:val="Default"/>
              <w:jc w:val="center"/>
            </w:pPr>
            <w:r w:rsidRPr="00925173">
              <w:t>3</w:t>
            </w:r>
          </w:p>
        </w:tc>
      </w:tr>
      <w:tr w:rsidR="004222B9" w:rsidRPr="00925173" w:rsidTr="002268AC">
        <w:tc>
          <w:tcPr>
            <w:tcW w:w="0" w:type="auto"/>
          </w:tcPr>
          <w:p w:rsidR="004222B9" w:rsidRPr="00925173" w:rsidRDefault="004222B9" w:rsidP="002268AC">
            <w:pPr>
              <w:pStyle w:val="Default"/>
            </w:pPr>
            <w:r w:rsidRPr="00925173">
              <w:t>Тестовые задания</w:t>
            </w:r>
          </w:p>
        </w:tc>
        <w:tc>
          <w:tcPr>
            <w:tcW w:w="0" w:type="auto"/>
          </w:tcPr>
          <w:p w:rsidR="004222B9" w:rsidRPr="00925173" w:rsidRDefault="004222B9" w:rsidP="002268AC">
            <w:pPr>
              <w:pStyle w:val="Default"/>
              <w:jc w:val="center"/>
            </w:pPr>
            <w:r w:rsidRPr="00925173">
              <w:t>-</w:t>
            </w:r>
          </w:p>
        </w:tc>
        <w:tc>
          <w:tcPr>
            <w:tcW w:w="0" w:type="auto"/>
          </w:tcPr>
          <w:p w:rsidR="004222B9" w:rsidRPr="00925173" w:rsidRDefault="004222B9" w:rsidP="002268AC">
            <w:pPr>
              <w:pStyle w:val="Default"/>
              <w:jc w:val="center"/>
            </w:pPr>
            <w:r w:rsidRPr="00925173">
              <w:t>1</w:t>
            </w:r>
          </w:p>
        </w:tc>
        <w:tc>
          <w:tcPr>
            <w:tcW w:w="0" w:type="auto"/>
          </w:tcPr>
          <w:p w:rsidR="004222B9" w:rsidRPr="00925173" w:rsidRDefault="004222B9" w:rsidP="002268AC">
            <w:pPr>
              <w:pStyle w:val="Default"/>
              <w:jc w:val="center"/>
            </w:pPr>
            <w:r w:rsidRPr="00925173">
              <w:t>-</w:t>
            </w:r>
          </w:p>
        </w:tc>
        <w:tc>
          <w:tcPr>
            <w:tcW w:w="0" w:type="auto"/>
          </w:tcPr>
          <w:p w:rsidR="004222B9" w:rsidRPr="00925173" w:rsidRDefault="004222B9" w:rsidP="002268AC">
            <w:pPr>
              <w:pStyle w:val="Default"/>
              <w:jc w:val="center"/>
            </w:pPr>
            <w:r w:rsidRPr="00925173">
              <w:t>1</w:t>
            </w:r>
          </w:p>
        </w:tc>
      </w:tr>
      <w:tr w:rsidR="004222B9" w:rsidRPr="00925173" w:rsidTr="002268AC">
        <w:tc>
          <w:tcPr>
            <w:tcW w:w="0" w:type="auto"/>
          </w:tcPr>
          <w:p w:rsidR="004222B9" w:rsidRPr="00925173" w:rsidRDefault="004222B9" w:rsidP="002268AC">
            <w:pPr>
              <w:pStyle w:val="Default"/>
            </w:pPr>
            <w:r w:rsidRPr="00925173">
              <w:t>Всего</w:t>
            </w:r>
          </w:p>
        </w:tc>
        <w:tc>
          <w:tcPr>
            <w:tcW w:w="0" w:type="auto"/>
          </w:tcPr>
          <w:p w:rsidR="004222B9" w:rsidRPr="00925173" w:rsidRDefault="004222B9" w:rsidP="002268AC">
            <w:pPr>
              <w:pStyle w:val="Default"/>
              <w:jc w:val="center"/>
            </w:pPr>
            <w:r w:rsidRPr="00925173">
              <w:t>5</w:t>
            </w:r>
          </w:p>
        </w:tc>
        <w:tc>
          <w:tcPr>
            <w:tcW w:w="0" w:type="auto"/>
          </w:tcPr>
          <w:p w:rsidR="004222B9" w:rsidRPr="00925173" w:rsidRDefault="004222B9" w:rsidP="002268AC">
            <w:pPr>
              <w:pStyle w:val="Default"/>
              <w:jc w:val="center"/>
            </w:pPr>
            <w:r w:rsidRPr="00925173">
              <w:t>5</w:t>
            </w:r>
          </w:p>
        </w:tc>
        <w:tc>
          <w:tcPr>
            <w:tcW w:w="0" w:type="auto"/>
          </w:tcPr>
          <w:p w:rsidR="004222B9" w:rsidRPr="00925173" w:rsidRDefault="004222B9" w:rsidP="002268AC">
            <w:pPr>
              <w:pStyle w:val="Default"/>
              <w:jc w:val="center"/>
            </w:pPr>
            <w:r w:rsidRPr="00925173">
              <w:t>6</w:t>
            </w:r>
          </w:p>
        </w:tc>
        <w:tc>
          <w:tcPr>
            <w:tcW w:w="0" w:type="auto"/>
          </w:tcPr>
          <w:p w:rsidR="004222B9" w:rsidRPr="00925173" w:rsidRDefault="004222B9" w:rsidP="002268AC">
            <w:pPr>
              <w:pStyle w:val="Default"/>
              <w:jc w:val="center"/>
            </w:pPr>
            <w:r w:rsidRPr="00925173">
              <w:t>8</w:t>
            </w:r>
          </w:p>
        </w:tc>
      </w:tr>
    </w:tbl>
    <w:p w:rsidR="004222B9" w:rsidRPr="00925173" w:rsidRDefault="004222B9" w:rsidP="004222B9">
      <w:pPr>
        <w:pStyle w:val="Default"/>
        <w:ind w:firstLine="700"/>
      </w:pPr>
    </w:p>
    <w:p w:rsidR="004222B9" w:rsidRDefault="004222B9" w:rsidP="004222B9">
      <w:pPr>
        <w:pStyle w:val="Default"/>
      </w:pPr>
      <w:r w:rsidRPr="0021475D">
        <w:t>Текущий контроль</w:t>
      </w:r>
      <w:r>
        <w:t xml:space="preserve"> проводится 1 раз в неделю в виде математических диктантов, тестов, самостоятельных работ или в виде устного опроса.</w:t>
      </w:r>
    </w:p>
    <w:p w:rsidR="004222B9" w:rsidRDefault="004222B9" w:rsidP="004222B9">
      <w:pPr>
        <w:pStyle w:val="Default"/>
      </w:pPr>
    </w:p>
    <w:p w:rsidR="004222B9" w:rsidRPr="0021475D" w:rsidRDefault="004222B9" w:rsidP="004222B9">
      <w:pPr>
        <w:spacing w:after="135" w:line="240" w:lineRule="auto"/>
        <w:outlineLvl w:val="0"/>
        <w:rPr>
          <w:rFonts w:ascii="Times New Roman" w:hAnsi="Times New Roman"/>
          <w:b/>
          <w:bCs/>
          <w:caps/>
          <w:color w:val="0099FF"/>
          <w:kern w:val="36"/>
          <w:sz w:val="24"/>
          <w:szCs w:val="24"/>
        </w:rPr>
      </w:pPr>
      <w:r w:rsidRPr="0021475D">
        <w:rPr>
          <w:rFonts w:ascii="Times New Roman" w:hAnsi="Times New Roman"/>
          <w:b/>
          <w:bCs/>
          <w:caps/>
          <w:color w:val="0099FF"/>
          <w:kern w:val="36"/>
          <w:sz w:val="24"/>
          <w:szCs w:val="24"/>
        </w:rPr>
        <w:t>ПЕРЕЧЕНЬ УЧЕБНИКОВ И УЧЕБНО-МЕТОДИЧЕСКИХ КОМПЛЕКСОВ</w:t>
      </w:r>
    </w:p>
    <w:p w:rsidR="004222B9" w:rsidRDefault="004222B9" w:rsidP="004222B9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1475D">
        <w:rPr>
          <w:rFonts w:ascii="Times New Roman" w:hAnsi="Times New Roman"/>
          <w:sz w:val="24"/>
          <w:szCs w:val="24"/>
          <w:lang w:val="kk-KZ"/>
        </w:rPr>
        <w:t>Математика. Учебник Оспанов Т., Косанов Б.,Кайынбаев Ж., Ерешева К.,Курманалина Ш.,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21475D">
        <w:rPr>
          <w:rFonts w:ascii="Times New Roman" w:hAnsi="Times New Roman"/>
          <w:sz w:val="24"/>
          <w:szCs w:val="24"/>
          <w:lang w:val="kk-KZ"/>
        </w:rPr>
        <w:t>Анисимова В.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21475D">
        <w:rPr>
          <w:rFonts w:ascii="Times New Roman" w:hAnsi="Times New Roman"/>
          <w:sz w:val="24"/>
          <w:szCs w:val="24"/>
          <w:lang w:val="kk-KZ"/>
        </w:rPr>
        <w:t xml:space="preserve">2011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21475D">
        <w:rPr>
          <w:rFonts w:ascii="Times New Roman" w:hAnsi="Times New Roman"/>
          <w:sz w:val="24"/>
          <w:szCs w:val="24"/>
          <w:lang w:val="kk-KZ"/>
        </w:rPr>
        <w:t>Атамұра</w:t>
      </w:r>
      <w:r>
        <w:rPr>
          <w:rFonts w:ascii="Times New Roman" w:hAnsi="Times New Roman"/>
          <w:sz w:val="24"/>
          <w:szCs w:val="24"/>
          <w:lang w:val="kk-KZ"/>
        </w:rPr>
        <w:t>»</w:t>
      </w:r>
    </w:p>
    <w:p w:rsidR="004222B9" w:rsidRPr="0021475D" w:rsidRDefault="004222B9" w:rsidP="004222B9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Математика.</w:t>
      </w:r>
      <w:r w:rsidRPr="0021475D">
        <w:rPr>
          <w:rFonts w:ascii="Times New Roman" w:hAnsi="Times New Roman"/>
          <w:sz w:val="24"/>
          <w:szCs w:val="24"/>
          <w:lang w:val="kk-KZ"/>
        </w:rPr>
        <w:t>Сборник задач. 1-4 классы</w:t>
      </w:r>
      <w:r>
        <w:rPr>
          <w:rFonts w:ascii="Times New Roman" w:hAnsi="Times New Roman"/>
          <w:sz w:val="24"/>
          <w:szCs w:val="24"/>
          <w:lang w:val="kk-KZ"/>
        </w:rPr>
        <w:t xml:space="preserve"> Слепнева В. 2012 Келешек-2030 </w:t>
      </w:r>
    </w:p>
    <w:p w:rsidR="004222B9" w:rsidRPr="0021475D" w:rsidRDefault="004222B9" w:rsidP="004222B9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1475D">
        <w:rPr>
          <w:rFonts w:ascii="Times New Roman" w:hAnsi="Times New Roman"/>
          <w:sz w:val="24"/>
          <w:szCs w:val="24"/>
          <w:lang w:val="kk-KZ"/>
        </w:rPr>
        <w:t xml:space="preserve">Математика. Современный краткий справочник </w:t>
      </w:r>
      <w:r>
        <w:rPr>
          <w:rFonts w:ascii="Times New Roman" w:hAnsi="Times New Roman"/>
          <w:sz w:val="24"/>
          <w:szCs w:val="24"/>
          <w:lang w:val="kk-KZ"/>
        </w:rPr>
        <w:t xml:space="preserve">школьника. 1-4 классы </w:t>
      </w:r>
      <w:r w:rsidRPr="0021475D">
        <w:rPr>
          <w:rFonts w:ascii="Times New Roman" w:hAnsi="Times New Roman"/>
          <w:sz w:val="24"/>
          <w:szCs w:val="24"/>
          <w:lang w:val="kk-KZ"/>
        </w:rPr>
        <w:t>Слепнева В. 2012 Келешек-2030</w:t>
      </w:r>
    </w:p>
    <w:p w:rsidR="004222B9" w:rsidRDefault="004222B9" w:rsidP="004222B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222B9" w:rsidRDefault="004222B9" w:rsidP="004222B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222B9" w:rsidRDefault="004222B9" w:rsidP="004222B9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222B9" w:rsidRPr="005F3D15" w:rsidRDefault="004222B9" w:rsidP="004222B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F3D15">
        <w:rPr>
          <w:rFonts w:ascii="Times New Roman" w:hAnsi="Times New Roman"/>
          <w:b/>
          <w:sz w:val="28"/>
          <w:szCs w:val="28"/>
          <w:lang w:val="kk-KZ"/>
        </w:rPr>
        <w:lastRenderedPageBreak/>
        <w:t>Математика</w:t>
      </w:r>
    </w:p>
    <w:p w:rsidR="004222B9" w:rsidRPr="005F3D15" w:rsidRDefault="004222B9" w:rsidP="004222B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5F3D15">
        <w:rPr>
          <w:rFonts w:ascii="Times New Roman" w:hAnsi="Times New Roman"/>
          <w:b/>
          <w:sz w:val="28"/>
          <w:szCs w:val="28"/>
          <w:lang w:val="kk-KZ"/>
        </w:rPr>
        <w:t>4</w:t>
      </w:r>
      <w:r w:rsidRPr="005F3D15">
        <w:rPr>
          <w:rFonts w:ascii="Times New Roman" w:hAnsi="Times New Roman"/>
          <w:b/>
          <w:sz w:val="28"/>
          <w:szCs w:val="28"/>
        </w:rPr>
        <w:t xml:space="preserve"> класс</w:t>
      </w:r>
      <w:r w:rsidRPr="005F3D1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4222B9" w:rsidRPr="005F3D15" w:rsidRDefault="004222B9" w:rsidP="004222B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val="kk-KZ"/>
        </w:rPr>
      </w:pPr>
      <w:r w:rsidRPr="005F3D15">
        <w:rPr>
          <w:rFonts w:ascii="Times New Roman" w:hAnsi="Times New Roman"/>
          <w:bCs/>
          <w:i/>
          <w:sz w:val="28"/>
          <w:szCs w:val="28"/>
          <w:lang w:val="kk-KZ"/>
        </w:rPr>
        <w:t xml:space="preserve">Всего – 170 часов, в неделю 5 часов </w:t>
      </w:r>
    </w:p>
    <w:p w:rsidR="004222B9" w:rsidRPr="001C75EB" w:rsidRDefault="004222B9" w:rsidP="004222B9">
      <w:pPr>
        <w:spacing w:after="0" w:line="240" w:lineRule="auto"/>
        <w:ind w:firstLine="454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6949"/>
        <w:gridCol w:w="850"/>
        <w:gridCol w:w="709"/>
        <w:gridCol w:w="709"/>
        <w:gridCol w:w="996"/>
      </w:tblGrid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4222B9" w:rsidRPr="00672673" w:rsidRDefault="004222B9" w:rsidP="002268AC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4222B9" w:rsidRPr="00672673" w:rsidTr="002268AC">
        <w:trPr>
          <w:trHeight w:val="70"/>
        </w:trPr>
        <w:tc>
          <w:tcPr>
            <w:tcW w:w="10774" w:type="dxa"/>
            <w:gridSpan w:val="6"/>
          </w:tcPr>
          <w:p w:rsidR="004222B9" w:rsidRPr="00672673" w:rsidRDefault="004222B9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– 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асов</w:t>
            </w:r>
          </w:p>
        </w:tc>
      </w:tr>
      <w:tr w:rsidR="004222B9" w:rsidRPr="00672673" w:rsidTr="002268AC">
        <w:tc>
          <w:tcPr>
            <w:tcW w:w="10774" w:type="dxa"/>
            <w:gridSpan w:val="6"/>
            <w:tcBorders>
              <w:right w:val="single" w:sz="4" w:space="0" w:color="auto"/>
            </w:tcBorders>
          </w:tcPr>
          <w:p w:rsidR="004222B9" w:rsidRPr="00672673" w:rsidRDefault="004222B9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Натуральные числа и нуль</w:t>
            </w:r>
          </w:p>
        </w:tc>
      </w:tr>
      <w:tr w:rsidR="004222B9" w:rsidRPr="00672673" w:rsidTr="002268AC">
        <w:tc>
          <w:tcPr>
            <w:tcW w:w="8360" w:type="dxa"/>
            <w:gridSpan w:val="3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9" w:type="dxa"/>
            <w:tcBorders>
              <w:top w:val="nil"/>
            </w:tcBorders>
          </w:tcPr>
          <w:p w:rsidR="004222B9" w:rsidRPr="008F55EC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Числа в пределах тысячи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(чтение, запись, сравнение)</w:t>
            </w:r>
          </w:p>
        </w:tc>
        <w:tc>
          <w:tcPr>
            <w:tcW w:w="850" w:type="dxa"/>
            <w:tcBorders>
              <w:top w:val="nil"/>
            </w:tcBorders>
          </w:tcPr>
          <w:p w:rsidR="004222B9" w:rsidRPr="008F55EC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Арифметические действия  с числами в пределах 1000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9" w:type="dxa"/>
          </w:tcPr>
          <w:p w:rsidR="004222B9" w:rsidRPr="0015097A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Величины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единицы измерения величин</w:t>
            </w:r>
          </w:p>
        </w:tc>
        <w:tc>
          <w:tcPr>
            <w:tcW w:w="850" w:type="dxa"/>
          </w:tcPr>
          <w:p w:rsidR="004222B9" w:rsidRPr="008F55EC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с.5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Арифметические действия с величинами</w:t>
            </w:r>
            <w:r>
              <w:rPr>
                <w:rFonts w:ascii="Times New Roman" w:hAnsi="Times New Roman"/>
                <w:sz w:val="24"/>
                <w:szCs w:val="24"/>
              </w:rPr>
              <w:t>. Площадь прямоугольника, квадрата.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Письменные приёмы умножения и деления трёхзначных чисел на однозначное, двузначное число</w:t>
            </w:r>
            <w:r>
              <w:rPr>
                <w:rFonts w:ascii="Times New Roman" w:hAnsi="Times New Roman"/>
                <w:sz w:val="24"/>
                <w:szCs w:val="24"/>
              </w:rPr>
              <w:t>. Объём куба.</w:t>
            </w:r>
          </w:p>
        </w:tc>
        <w:tc>
          <w:tcPr>
            <w:tcW w:w="850" w:type="dxa"/>
          </w:tcPr>
          <w:p w:rsidR="004222B9" w:rsidRDefault="004222B9" w:rsidP="002268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9" w:type="dxa"/>
          </w:tcPr>
          <w:p w:rsidR="004222B9" w:rsidRPr="008F55EC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Выражения</w:t>
            </w:r>
            <w:r>
              <w:rPr>
                <w:rFonts w:ascii="Times New Roman" w:hAnsi="Times New Roman"/>
                <w:sz w:val="24"/>
                <w:szCs w:val="24"/>
              </w:rPr>
              <w:t>. Равенства. Неравенства.</w:t>
            </w:r>
          </w:p>
        </w:tc>
        <w:tc>
          <w:tcPr>
            <w:tcW w:w="850" w:type="dxa"/>
          </w:tcPr>
          <w:p w:rsidR="004222B9" w:rsidRPr="008F55EC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с.8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простых и сложных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уравнений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  <w:vAlign w:val="center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с.10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  <w:vAlign w:val="center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Геометрические фигуры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Сложение и вычитание отрезков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с.12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  <w:vAlign w:val="center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«Натуральные числа и нуль»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10774" w:type="dxa"/>
            <w:gridSpan w:val="6"/>
            <w:vAlign w:val="center"/>
          </w:tcPr>
          <w:p w:rsidR="004222B9" w:rsidRPr="00D965CF" w:rsidRDefault="004222B9" w:rsidP="002268AC">
            <w:pPr>
              <w:pStyle w:val="a4"/>
              <w:ind w:firstLine="0"/>
              <w:rPr>
                <w:rFonts w:ascii="Times New Roman" w:hAnsi="Times New Roman"/>
                <w:b/>
                <w:bCs/>
                <w:lang w:val="kk-KZ"/>
              </w:rPr>
            </w:pPr>
          </w:p>
          <w:p w:rsidR="004222B9" w:rsidRPr="00D965CF" w:rsidRDefault="004222B9" w:rsidP="002268AC">
            <w:pPr>
              <w:pStyle w:val="a4"/>
              <w:jc w:val="center"/>
              <w:rPr>
                <w:rFonts w:ascii="Times New Roman" w:hAnsi="Times New Roman"/>
                <w:b/>
                <w:bCs/>
                <w:lang w:val="kk-KZ"/>
              </w:rPr>
            </w:pPr>
            <w:r w:rsidRPr="00D965CF">
              <w:rPr>
                <w:rFonts w:ascii="Times New Roman" w:hAnsi="Times New Roman"/>
                <w:b/>
                <w:bCs/>
                <w:lang w:val="kk-KZ"/>
              </w:rPr>
              <w:t>Ч</w:t>
            </w:r>
            <w:proofErr w:type="spellStart"/>
            <w:r w:rsidRPr="00D55C5F">
              <w:rPr>
                <w:rFonts w:ascii="Times New Roman" w:hAnsi="Times New Roman"/>
                <w:b/>
                <w:bCs/>
              </w:rPr>
              <w:t>исла</w:t>
            </w:r>
            <w:proofErr w:type="spellEnd"/>
            <w:r w:rsidRPr="00D55C5F">
              <w:rPr>
                <w:rFonts w:ascii="Times New Roman" w:hAnsi="Times New Roman"/>
                <w:b/>
                <w:bCs/>
              </w:rPr>
              <w:t xml:space="preserve"> от 1000 до 1 000 000 (</w:t>
            </w:r>
            <w:r w:rsidRPr="00D55C5F">
              <w:rPr>
                <w:rFonts w:ascii="Times New Roman" w:hAnsi="Times New Roman"/>
                <w:b/>
              </w:rPr>
              <w:t>50 ч</w:t>
            </w:r>
            <w:r w:rsidRPr="00D965CF">
              <w:rPr>
                <w:rFonts w:ascii="Times New Roman" w:hAnsi="Times New Roman"/>
                <w:b/>
                <w:lang w:val="kk-KZ"/>
              </w:rPr>
              <w:t>асов</w:t>
            </w:r>
            <w:r w:rsidRPr="00D55C5F">
              <w:rPr>
                <w:rFonts w:ascii="Times New Roman" w:hAnsi="Times New Roman"/>
                <w:b/>
              </w:rPr>
              <w:t>)</w:t>
            </w:r>
          </w:p>
          <w:p w:rsidR="004222B9" w:rsidRPr="00D55C5F" w:rsidRDefault="004222B9" w:rsidP="002268AC">
            <w:pPr>
              <w:pStyle w:val="a4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D55C5F">
              <w:rPr>
                <w:rFonts w:ascii="Times New Roman" w:hAnsi="Times New Roman"/>
                <w:b/>
              </w:rPr>
              <w:t>Зависимости между величинами</w:t>
            </w:r>
            <w:r w:rsidRPr="00D965CF">
              <w:rPr>
                <w:rFonts w:ascii="Times New Roman" w:hAnsi="Times New Roman"/>
                <w:b/>
                <w:lang w:val="kk-KZ"/>
              </w:rPr>
              <w:t>.</w:t>
            </w:r>
            <w:r w:rsidRPr="00D55C5F">
              <w:rPr>
                <w:rFonts w:ascii="Times New Roman" w:hAnsi="Times New Roman"/>
                <w:b/>
              </w:rPr>
              <w:t xml:space="preserve"> Окружность и круг</w:t>
            </w: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Класс единиц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с.15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Класс тысяч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Многозначные числа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с.17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Число 1 миллион</w:t>
            </w:r>
            <w:r w:rsidRPr="00672673">
              <w:rPr>
                <w:rFonts w:ascii="Times New Roman" w:hAnsi="Times New Roman"/>
                <w:color w:val="000080"/>
                <w:sz w:val="24"/>
                <w:szCs w:val="24"/>
                <w:lang w:val="kk-KZ"/>
              </w:rPr>
              <w:t xml:space="preserve">.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Таблица разрядов и классов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с.20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Чтение и запись многозначных чисел 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с.22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Разрядные слагаемые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с.26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Приемы сравнения чисел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с.28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Количество единиц, десятков, сотен, тысяч, десятков тысяч, сотен тысяч в числе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с.30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Арифметические действия</w:t>
            </w:r>
            <w:r w:rsidRPr="00672673">
              <w:rPr>
                <w:rFonts w:ascii="Times New Roman" w:hAnsi="Times New Roman"/>
                <w:color w:val="000080"/>
                <w:sz w:val="24"/>
                <w:szCs w:val="24"/>
              </w:rPr>
              <w:t xml:space="preserve"> с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использованием знаний по нумерации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с.38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9" w:type="dxa"/>
          </w:tcPr>
          <w:p w:rsidR="004222B9" w:rsidRPr="00107E67" w:rsidRDefault="004222B9" w:rsidP="002268AC">
            <w:pPr>
              <w:spacing w:after="0" w:line="240" w:lineRule="auto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работа.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Арифметические действия</w:t>
            </w:r>
            <w:r w:rsidRPr="00672673">
              <w:rPr>
                <w:rFonts w:ascii="Times New Roman" w:hAnsi="Times New Roman"/>
                <w:color w:val="000080"/>
                <w:sz w:val="24"/>
                <w:szCs w:val="24"/>
              </w:rPr>
              <w:t xml:space="preserve"> с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использованием знаний по нумерации</w:t>
            </w:r>
          </w:p>
        </w:tc>
        <w:tc>
          <w:tcPr>
            <w:tcW w:w="850" w:type="dxa"/>
          </w:tcPr>
          <w:p w:rsidR="004222B9" w:rsidRPr="00107E67" w:rsidRDefault="004222B9" w:rsidP="002268AC">
            <w:pPr>
              <w:spacing w:after="0" w:line="240" w:lineRule="auto"/>
              <w:rPr>
                <w:rFonts w:ascii="Times New Roman" w:hAnsi="Times New Roman"/>
                <w:color w:val="000080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Миллиметр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с.33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Единицы длины 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с.35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299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Единицы времени</w:t>
            </w:r>
            <w:r w:rsidRPr="00672673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с.40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26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Сравнение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единиц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времени 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с.42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Единицы массы</w:t>
            </w:r>
            <w:r w:rsidRPr="00672673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с.44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«Многозначные числа»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с.47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10774" w:type="dxa"/>
            <w:gridSpan w:val="6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Действия с числами и выражениями (сложение и вычитание)</w:t>
            </w:r>
          </w:p>
        </w:tc>
      </w:tr>
      <w:tr w:rsidR="004222B9" w:rsidRPr="00672673" w:rsidTr="002268AC">
        <w:trPr>
          <w:trHeight w:val="58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Сложение и вычитание многозначных чисел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281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Письменные приемы сложения и вычитания многозначных чисел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с.51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2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Нахождение неизвестного слагаемого, уменьшаемого и вычитаемого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с.56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FF00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Связь между числами при сложении и вычитании многозначных чисел</w:t>
            </w:r>
            <w:r w:rsidRPr="00672673">
              <w:rPr>
                <w:rFonts w:ascii="Times New Roman" w:hAnsi="Times New Roman"/>
                <w:color w:val="00FF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FF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с.54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Сложение и вычитание величин</w:t>
            </w:r>
            <w:r>
              <w:rPr>
                <w:rFonts w:ascii="Times New Roman" w:hAnsi="Times New Roman"/>
                <w:sz w:val="24"/>
                <w:szCs w:val="24"/>
              </w:rPr>
              <w:t>. Самостоятельная работа.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color w:val="00008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.59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10774" w:type="dxa"/>
            <w:gridSpan w:val="6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Умножение и деление на однозначное число</w:t>
            </w: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Порядок выполнения действий в выражениях без скобок, содержащих 3-4 действия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с.62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Порядок выполнения действий в выражениях со скобками, содержащих 3-4 действия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с.64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Количество ткани, количество изделий и расход ткани на одно изделие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с.66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Устное умножение многозначных чисел и соответствующих величин на однозначное число 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с.69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Устное деление многозначных чисел и соответствующих величин на однозначное число 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с.71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34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>Контрольная работа «Устное деление многозначных чисел и соответствующих величин на однозначное число»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34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 xml:space="preserve">Работа над ошибками. Производительность 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>с.72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Нахождение выполненной работы по производительности и затраченному времени</w:t>
            </w:r>
          </w:p>
        </w:tc>
        <w:tc>
          <w:tcPr>
            <w:tcW w:w="850" w:type="dxa"/>
          </w:tcPr>
          <w:p w:rsidR="004222B9" w:rsidRDefault="004222B9" w:rsidP="002268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с.84</w:t>
            </w:r>
          </w:p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Нахождение затраченного времени на выполнение работы  с указанной производительностью 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с.87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34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>Изображение фигур</w:t>
            </w:r>
            <w:r w:rsidRPr="00D965CF">
              <w:rPr>
                <w:rFonts w:ascii="Times New Roman" w:hAnsi="Times New Roman"/>
                <w:lang w:val="kk-KZ"/>
              </w:rPr>
              <w:t>.</w:t>
            </w:r>
            <w:r w:rsidRPr="00D55C5F">
              <w:rPr>
                <w:rFonts w:ascii="Times New Roman" w:hAnsi="Times New Roman"/>
              </w:rPr>
              <w:t xml:space="preserve"> Окружность и круг</w:t>
            </w:r>
            <w:r w:rsidRPr="00D965CF">
              <w:rPr>
                <w:rFonts w:ascii="Times New Roman" w:hAnsi="Times New Roman"/>
                <w:lang w:val="kk-KZ"/>
              </w:rPr>
              <w:t>.</w:t>
            </w:r>
            <w:r w:rsidRPr="00D55C5F">
              <w:rPr>
                <w:rFonts w:ascii="Times New Roman" w:hAnsi="Times New Roman"/>
              </w:rPr>
              <w:t xml:space="preserve"> Центр, радиус и диаметр окружности и круга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>с.75</w:t>
            </w:r>
          </w:p>
        </w:tc>
        <w:tc>
          <w:tcPr>
            <w:tcW w:w="70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 xml:space="preserve">   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Письменное умножение многозначных чисел на однозначное число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>с.80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Письменное умножение величин на однозначное число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>с.82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Котрольная работа «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Письменное умножение многозначных чисел на однозначное число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Работа над ошибками.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Письменное умножение многозначных чисел на однозначное число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noProof/>
                <w:sz w:val="24"/>
                <w:szCs w:val="24"/>
              </w:rPr>
              <w:t>Задачи на совместную работу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10774" w:type="dxa"/>
            <w:gridSpan w:val="6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– 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35 ч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асов</w:t>
            </w: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9" w:type="dxa"/>
          </w:tcPr>
          <w:p w:rsidR="004222B9" w:rsidRPr="00D147EC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Скорость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103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Длина пройденного пути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106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Время движения</w:t>
            </w:r>
            <w:r w:rsidRPr="00672673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Зависимости между скоростью, длиной пройденного пути и временем движения</w:t>
            </w:r>
            <w:r>
              <w:rPr>
                <w:rFonts w:ascii="Times New Roman" w:hAnsi="Times New Roman"/>
                <w:sz w:val="24"/>
                <w:szCs w:val="24"/>
              </w:rPr>
              <w:t>. Самостоятельная работа.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Задачи на движение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114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Взаимообратные задачи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Их сравнение и преобразование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117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34"/>
              <w:rPr>
                <w:rFonts w:ascii="Times New Roman" w:hAnsi="Times New Roman"/>
                <w:b/>
                <w:color w:val="000080"/>
              </w:rPr>
            </w:pPr>
            <w:r w:rsidRPr="00D55C5F">
              <w:rPr>
                <w:rFonts w:ascii="Times New Roman" w:hAnsi="Times New Roman"/>
              </w:rPr>
              <w:t xml:space="preserve">Деление на однозначное число, когда число единиц высшего разряда делимого не меньше делителя 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119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Деление на однозначное число, когда число единиц высшего разряда делимого больше делителя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121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Решение задач на движение с помощью уравнения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124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Деление на однозначное число в случае, когда число единиц высшего разряда делимого меньше делителя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128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«Деление на однозначное число»</w:t>
            </w:r>
          </w:p>
        </w:tc>
        <w:tc>
          <w:tcPr>
            <w:tcW w:w="850" w:type="dxa"/>
          </w:tcPr>
          <w:p w:rsidR="004222B9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Урожайность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154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Задачи в 3 действия</w:t>
            </w:r>
            <w:r w:rsidRPr="00672673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 xml:space="preserve">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на сложение, вычитание, умножение и деление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Сравнение и преобразование задач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140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Задачи в 4 действия на сложение, вычитание, умножение и деление </w:t>
            </w:r>
          </w:p>
          <w:p w:rsidR="004222B9" w:rsidRPr="00672673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Сравнение и преобразование задач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141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Действия над длинами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color w:val="000080"/>
                <w:sz w:val="24"/>
                <w:szCs w:val="24"/>
              </w:rPr>
              <w:t xml:space="preserve">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10774" w:type="dxa"/>
            <w:gridSpan w:val="6"/>
          </w:tcPr>
          <w:p w:rsidR="004222B9" w:rsidRPr="00D965CF" w:rsidRDefault="004222B9" w:rsidP="002268AC">
            <w:pPr>
              <w:pStyle w:val="a4"/>
              <w:ind w:firstLine="454"/>
              <w:jc w:val="center"/>
              <w:rPr>
                <w:rFonts w:ascii="Times New Roman" w:hAnsi="Times New Roman"/>
                <w:b/>
                <w:bCs/>
                <w:lang w:val="kk-KZ"/>
              </w:rPr>
            </w:pPr>
          </w:p>
          <w:p w:rsidR="004222B9" w:rsidRPr="00D965CF" w:rsidRDefault="004222B9" w:rsidP="002268AC">
            <w:pPr>
              <w:pStyle w:val="a4"/>
              <w:jc w:val="center"/>
              <w:rPr>
                <w:rFonts w:ascii="Times New Roman" w:hAnsi="Times New Roman"/>
                <w:lang w:val="kk-KZ"/>
              </w:rPr>
            </w:pPr>
            <w:r w:rsidRPr="00D965CF">
              <w:rPr>
                <w:rFonts w:ascii="Times New Roman" w:hAnsi="Times New Roman"/>
                <w:b/>
                <w:bCs/>
                <w:lang w:val="kk-KZ"/>
              </w:rPr>
              <w:t>А</w:t>
            </w:r>
            <w:proofErr w:type="spellStart"/>
            <w:r w:rsidRPr="00D55C5F">
              <w:rPr>
                <w:rFonts w:ascii="Times New Roman" w:hAnsi="Times New Roman"/>
                <w:b/>
                <w:bCs/>
              </w:rPr>
              <w:t>рифметические</w:t>
            </w:r>
            <w:proofErr w:type="spellEnd"/>
            <w:r w:rsidRPr="00D55C5F">
              <w:rPr>
                <w:rFonts w:ascii="Times New Roman" w:hAnsi="Times New Roman"/>
                <w:b/>
                <w:bCs/>
              </w:rPr>
              <w:t xml:space="preserve"> действия над числами в пределах миллиона</w:t>
            </w:r>
            <w:r w:rsidRPr="00D965CF">
              <w:rPr>
                <w:rFonts w:ascii="Times New Roman" w:hAnsi="Times New Roman"/>
                <w:b/>
                <w:bCs/>
                <w:lang w:val="kk-KZ"/>
              </w:rPr>
              <w:t>.</w:t>
            </w:r>
          </w:p>
          <w:p w:rsidR="004222B9" w:rsidRPr="00D55C5F" w:rsidRDefault="004222B9" w:rsidP="002268A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55C5F">
              <w:rPr>
                <w:rFonts w:ascii="Times New Roman" w:hAnsi="Times New Roman"/>
                <w:b/>
              </w:rPr>
              <w:t xml:space="preserve"> Куб и прямоугольный параллелепипед (70 ч</w:t>
            </w:r>
            <w:r w:rsidRPr="00D965CF">
              <w:rPr>
                <w:rFonts w:ascii="Times New Roman" w:hAnsi="Times New Roman"/>
                <w:b/>
                <w:lang w:val="kk-KZ"/>
              </w:rPr>
              <w:t>асов</w:t>
            </w:r>
            <w:r w:rsidRPr="00D55C5F">
              <w:rPr>
                <w:rFonts w:ascii="Times New Roman" w:hAnsi="Times New Roman"/>
                <w:b/>
              </w:rPr>
              <w:t>)</w:t>
            </w:r>
          </w:p>
        </w:tc>
      </w:tr>
      <w:tr w:rsidR="004222B9" w:rsidRPr="00672673" w:rsidTr="002268AC">
        <w:trPr>
          <w:trHeight w:val="28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-1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Время от 0 до 24 часов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Соотношения между единицами времени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>Нахождение неизвестного множителя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19-20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Действия с массой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Площадь прямоугольника</w:t>
            </w:r>
            <w:r w:rsidRPr="00672673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(квадрата)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143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tabs>
                <w:tab w:val="left" w:pos="5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Измерение площадей многоугольников палеткой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 Нахождение площади многоугольника с помощью палетки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145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-2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tabs>
                <w:tab w:val="left" w:pos="522"/>
              </w:tabs>
              <w:ind w:firstLine="34"/>
              <w:jc w:val="left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>Единицы площади – квадратный метр, квадратный дециметр, квадратный миллиметр  Единицы площади – 1 дм</w:t>
            </w:r>
            <w:proofErr w:type="gramStart"/>
            <w:r w:rsidRPr="00D55C5F">
              <w:rPr>
                <w:rFonts w:ascii="Times New Roman" w:hAnsi="Times New Roman"/>
                <w:vertAlign w:val="superscript"/>
              </w:rPr>
              <w:t>2</w:t>
            </w:r>
            <w:proofErr w:type="gramEnd"/>
            <w:r w:rsidRPr="00D55C5F">
              <w:rPr>
                <w:rFonts w:ascii="Times New Roman" w:hAnsi="Times New Roman"/>
              </w:rPr>
              <w:t>, 1 м</w:t>
            </w:r>
            <w:r w:rsidRPr="00D55C5F">
              <w:rPr>
                <w:rFonts w:ascii="Times New Roman" w:hAnsi="Times New Roman"/>
                <w:vertAlign w:val="superscript"/>
              </w:rPr>
              <w:t>2</w:t>
            </w:r>
            <w:r w:rsidRPr="00D55C5F">
              <w:rPr>
                <w:rFonts w:ascii="Times New Roman" w:hAnsi="Times New Roman"/>
              </w:rPr>
              <w:t>, 1 мм</w:t>
            </w:r>
            <w:r w:rsidRPr="00D55C5F">
              <w:rPr>
                <w:rFonts w:ascii="Times New Roman" w:hAnsi="Times New Roman"/>
                <w:vertAlign w:val="superscript"/>
              </w:rPr>
              <w:t>2</w:t>
            </w:r>
            <w:r w:rsidRPr="00D55C5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</w:tcPr>
          <w:p w:rsidR="004222B9" w:rsidRDefault="004222B9" w:rsidP="002268AC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147</w:t>
            </w:r>
          </w:p>
          <w:p w:rsidR="004222B9" w:rsidRPr="00D55C5F" w:rsidRDefault="004222B9" w:rsidP="002268AC">
            <w:pPr>
              <w:pStyle w:val="a4"/>
              <w:tabs>
                <w:tab w:val="left" w:pos="522"/>
              </w:tabs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Единицы площади – ар, гектар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Единицы площади – 1 а, 1га 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151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Задачи на пропорциональное деление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222B9" w:rsidRPr="00672673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Решение задач на пропорциональное деление</w:t>
            </w:r>
          </w:p>
        </w:tc>
        <w:tc>
          <w:tcPr>
            <w:tcW w:w="850" w:type="dxa"/>
          </w:tcPr>
          <w:p w:rsidR="004222B9" w:rsidRDefault="004222B9" w:rsidP="002268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157</w:t>
            </w:r>
          </w:p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159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-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Деление  на  однозначное  число  в  случае,  когда  в значении  частного  нули</w:t>
            </w:r>
            <w:r>
              <w:rPr>
                <w:rFonts w:ascii="Times New Roman" w:hAnsi="Times New Roman"/>
                <w:sz w:val="24"/>
                <w:szCs w:val="24"/>
              </w:rPr>
              <w:t>. Самостоятельная работа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162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Деление многозначных чисел с остатком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166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color w:val="000080"/>
              </w:rPr>
            </w:pPr>
            <w:r w:rsidRPr="00D55C5F">
              <w:rPr>
                <w:rFonts w:ascii="Times New Roman" w:hAnsi="Times New Roman"/>
              </w:rPr>
              <w:t>Контрольная работа «Умножение и деление многозначных чисел на однозначное число»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color w:val="000080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Решение уравнений вида 8 · </w:t>
            </w:r>
            <w:r w:rsidRPr="00672673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+ 42  = 118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172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34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>Итоговый тестовый контроль (1 полугодие)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color w:val="000080"/>
              </w:rPr>
            </w:pPr>
            <w:r w:rsidRPr="00D55C5F">
              <w:rPr>
                <w:rFonts w:ascii="Times New Roman" w:hAnsi="Times New Roman"/>
              </w:rPr>
              <w:t>с.174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34"/>
              <w:rPr>
                <w:rFonts w:ascii="Times New Roman" w:hAnsi="Times New Roman"/>
                <w:color w:val="000080"/>
              </w:rPr>
            </w:pPr>
            <w:r w:rsidRPr="00D55C5F">
              <w:rPr>
                <w:rFonts w:ascii="Times New Roman" w:hAnsi="Times New Roman"/>
              </w:rPr>
              <w:t>Перпендикулярные прямые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color w:val="000080"/>
              </w:rPr>
            </w:pPr>
            <w:r w:rsidRPr="00D55C5F">
              <w:rPr>
                <w:rFonts w:ascii="Times New Roman" w:hAnsi="Times New Roman"/>
              </w:rPr>
              <w:t>с.167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34"/>
              <w:rPr>
                <w:rFonts w:ascii="Times New Roman" w:hAnsi="Times New Roman"/>
                <w:color w:val="000080"/>
              </w:rPr>
            </w:pPr>
            <w:r w:rsidRPr="00D55C5F">
              <w:rPr>
                <w:rFonts w:ascii="Times New Roman" w:hAnsi="Times New Roman"/>
              </w:rPr>
              <w:t>Параллельные прямые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color w:val="000080"/>
              </w:rPr>
            </w:pPr>
            <w:r w:rsidRPr="00D55C5F">
              <w:rPr>
                <w:rFonts w:ascii="Times New Roman" w:hAnsi="Times New Roman"/>
              </w:rPr>
              <w:t>с.169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10774" w:type="dxa"/>
            <w:gridSpan w:val="6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(50 ч</w:t>
            </w: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асов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на числа, оканчивающиеся нулями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color w:val="000080"/>
              </w:rPr>
            </w:pPr>
            <w:r w:rsidRPr="00D55C5F">
              <w:rPr>
                <w:rFonts w:ascii="Times New Roman" w:hAnsi="Times New Roman"/>
              </w:rPr>
              <w:t>с.178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color w:val="000000"/>
              </w:rPr>
            </w:pPr>
            <w:r w:rsidRPr="00D55C5F">
              <w:rPr>
                <w:rFonts w:ascii="Times New Roman" w:hAnsi="Times New Roman"/>
                <w:color w:val="000000"/>
              </w:rPr>
              <w:t>Группировка множителей. Самостоятельная работа.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color w:val="000080"/>
              </w:rPr>
            </w:pPr>
            <w:r w:rsidRPr="00D55C5F">
              <w:rPr>
                <w:rFonts w:ascii="Times New Roman" w:hAnsi="Times New Roman"/>
              </w:rPr>
              <w:t>с.180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color w:val="000000"/>
              </w:rPr>
            </w:pPr>
            <w:r w:rsidRPr="00D55C5F">
              <w:rPr>
                <w:rFonts w:ascii="Times New Roman" w:hAnsi="Times New Roman"/>
                <w:color w:val="000000"/>
              </w:rPr>
              <w:t>Деление  чисел, оканчивающихся нулями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color w:val="000080"/>
              </w:rPr>
            </w:pPr>
            <w:r w:rsidRPr="00D55C5F">
              <w:rPr>
                <w:rFonts w:ascii="Times New Roman" w:hAnsi="Times New Roman"/>
              </w:rPr>
              <w:t>с.181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  <w:noProof/>
              </w:rPr>
              <w:t>Деление на числа, оканчивающиеся нулями, когда в значении частного  многозначное число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color w:val="000080"/>
              </w:rPr>
            </w:pPr>
            <w:r w:rsidRPr="00D55C5F">
              <w:rPr>
                <w:rFonts w:ascii="Times New Roman" w:hAnsi="Times New Roman"/>
              </w:rPr>
              <w:t>с.183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  <w:noProof/>
              </w:rPr>
              <w:t>Деление с остатком на 10, 100, 1000. Самостоятельная работа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color w:val="000080"/>
              </w:rPr>
            </w:pPr>
            <w:r w:rsidRPr="00D55C5F">
              <w:rPr>
                <w:rFonts w:ascii="Times New Roman" w:hAnsi="Times New Roman"/>
              </w:rPr>
              <w:t>с.185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10774" w:type="dxa"/>
            <w:gridSpan w:val="6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965CF">
              <w:rPr>
                <w:rFonts w:ascii="Times New Roman" w:hAnsi="Times New Roman"/>
                <w:b/>
              </w:rPr>
              <w:t>Умножение и деление на двузначное число (5 ч</w:t>
            </w:r>
            <w:r w:rsidRPr="00D965CF">
              <w:rPr>
                <w:rFonts w:ascii="Times New Roman" w:hAnsi="Times New Roman"/>
                <w:b/>
                <w:lang w:val="kk-KZ"/>
              </w:rPr>
              <w:t>асов</w:t>
            </w:r>
            <w:r w:rsidRPr="00D965CF">
              <w:rPr>
                <w:rFonts w:ascii="Times New Roman" w:hAnsi="Times New Roman"/>
                <w:b/>
              </w:rPr>
              <w:t>)</w:t>
            </w: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</w:rPr>
              <w:t>Деление числа на произведение (повторение)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color w:val="000080"/>
              </w:rPr>
            </w:pPr>
            <w:r w:rsidRPr="00D55C5F">
              <w:rPr>
                <w:rFonts w:ascii="Times New Roman" w:hAnsi="Times New Roman"/>
              </w:rPr>
              <w:t>с.187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  <w:noProof/>
              </w:rPr>
              <w:t>Деление с остатком на числа, оканчивающиеся нулями, когда в  значении частного  одна цифра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color w:val="000080"/>
              </w:rPr>
            </w:pPr>
            <w:r w:rsidRPr="00D55C5F">
              <w:rPr>
                <w:rFonts w:ascii="Times New Roman" w:hAnsi="Times New Roman"/>
              </w:rPr>
              <w:t>с.189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  <w:color w:val="000000"/>
              </w:rPr>
            </w:pPr>
            <w:r w:rsidRPr="00D55C5F">
              <w:rPr>
                <w:rFonts w:ascii="Times New Roman" w:hAnsi="Times New Roman"/>
                <w:noProof/>
                <w:color w:val="000000"/>
              </w:rPr>
              <w:t>Деление на числа, оканчивающиеся нулями, когда в значении частного есть нули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color w:val="000080"/>
              </w:rPr>
            </w:pPr>
            <w:r w:rsidRPr="00D55C5F">
              <w:rPr>
                <w:rFonts w:ascii="Times New Roman" w:hAnsi="Times New Roman"/>
              </w:rPr>
              <w:t>с.191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  <w:noProof/>
              </w:rPr>
              <w:t>Деление с остатком на числа, оканчивающиеся нулями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</w:rPr>
              <w:t>с.193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  <w:color w:val="000000"/>
              </w:rPr>
            </w:pPr>
            <w:r w:rsidRPr="00D55C5F">
              <w:rPr>
                <w:rFonts w:ascii="Times New Roman" w:hAnsi="Times New Roman"/>
                <w:color w:val="000000"/>
              </w:rPr>
              <w:t>Движение на встречу друг другу</w:t>
            </w:r>
            <w:r w:rsidRPr="00D965CF">
              <w:rPr>
                <w:rFonts w:ascii="Times New Roman" w:hAnsi="Times New Roman"/>
                <w:color w:val="000000"/>
                <w:lang w:val="kk-KZ"/>
              </w:rPr>
              <w:t>.</w:t>
            </w:r>
            <w:r w:rsidRPr="00D55C5F">
              <w:rPr>
                <w:rFonts w:ascii="Times New Roman" w:hAnsi="Times New Roman"/>
                <w:color w:val="000000"/>
              </w:rPr>
              <w:t xml:space="preserve"> Скорость сближения 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  <w:color w:val="000000"/>
              </w:rPr>
            </w:pPr>
            <w:r w:rsidRPr="00D55C5F">
              <w:rPr>
                <w:rFonts w:ascii="Times New Roman" w:hAnsi="Times New Roman"/>
              </w:rPr>
              <w:t>с.194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10774" w:type="dxa"/>
            <w:gridSpan w:val="6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965CF">
              <w:rPr>
                <w:rFonts w:ascii="Times New Roman" w:hAnsi="Times New Roman"/>
                <w:b/>
                <w:noProof/>
              </w:rPr>
              <w:t>Умножение на двузначное и трехзначное число</w:t>
            </w:r>
            <w:r w:rsidRPr="00D965CF">
              <w:rPr>
                <w:rFonts w:ascii="Times New Roman" w:hAnsi="Times New Roman"/>
                <w:b/>
                <w:noProof/>
                <w:lang w:val="kk-KZ"/>
              </w:rPr>
              <w:t xml:space="preserve"> </w:t>
            </w:r>
            <w:r w:rsidRPr="00D965CF">
              <w:rPr>
                <w:rFonts w:ascii="Times New Roman" w:hAnsi="Times New Roman"/>
                <w:b/>
                <w:noProof/>
              </w:rPr>
              <w:t>(15 ч</w:t>
            </w:r>
            <w:r w:rsidRPr="00D965CF">
              <w:rPr>
                <w:rFonts w:ascii="Times New Roman" w:hAnsi="Times New Roman"/>
                <w:b/>
                <w:noProof/>
                <w:lang w:val="kk-KZ"/>
              </w:rPr>
              <w:t>асов</w:t>
            </w:r>
            <w:r w:rsidRPr="00D965CF">
              <w:rPr>
                <w:rFonts w:ascii="Times New Roman" w:hAnsi="Times New Roman"/>
                <w:b/>
                <w:noProof/>
              </w:rPr>
              <w:t>)</w:t>
            </w: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  <w:color w:val="000000"/>
              </w:rPr>
            </w:pPr>
            <w:r w:rsidRPr="00D55C5F">
              <w:rPr>
                <w:rFonts w:ascii="Times New Roman" w:hAnsi="Times New Roman"/>
                <w:color w:val="000000"/>
              </w:rPr>
              <w:t>Умножение числа на сумму</w:t>
            </w:r>
            <w:r w:rsidRPr="00D55C5F">
              <w:rPr>
                <w:rFonts w:ascii="Times New Roman" w:hAnsi="Times New Roman"/>
                <w:b/>
                <w:noProof/>
                <w:color w:val="FF0000"/>
              </w:rPr>
              <w:t xml:space="preserve">  </w:t>
            </w:r>
            <w:r w:rsidRPr="00D55C5F">
              <w:rPr>
                <w:rFonts w:ascii="Times New Roman" w:hAnsi="Times New Roman"/>
                <w:noProof/>
              </w:rPr>
              <w:t>и суммы на число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  <w:color w:val="000000"/>
              </w:rPr>
            </w:pPr>
            <w:r w:rsidRPr="00D55C5F">
              <w:rPr>
                <w:rFonts w:ascii="Times New Roman" w:hAnsi="Times New Roman"/>
              </w:rPr>
              <w:t>с.197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  <w:color w:val="000000"/>
              </w:rPr>
            </w:pPr>
            <w:r w:rsidRPr="00D55C5F">
              <w:rPr>
                <w:rFonts w:ascii="Times New Roman" w:hAnsi="Times New Roman"/>
                <w:noProof/>
                <w:color w:val="000000"/>
              </w:rPr>
              <w:t>Устное умножение на двузначное число, используя правило умножения числа на сумму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  <w:color w:val="000000"/>
              </w:rPr>
            </w:pPr>
            <w:r w:rsidRPr="00D55C5F">
              <w:rPr>
                <w:rFonts w:ascii="Times New Roman" w:hAnsi="Times New Roman"/>
              </w:rPr>
              <w:t>с.198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  <w:color w:val="000000"/>
              </w:rPr>
            </w:pPr>
            <w:r w:rsidRPr="00D55C5F">
              <w:rPr>
                <w:rFonts w:ascii="Times New Roman" w:hAnsi="Times New Roman"/>
                <w:noProof/>
                <w:color w:val="000000"/>
              </w:rPr>
              <w:t>Письменное умножение на двузначное число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  <w:color w:val="000000"/>
              </w:rPr>
            </w:pPr>
            <w:r w:rsidRPr="00D55C5F">
              <w:rPr>
                <w:rFonts w:ascii="Times New Roman" w:hAnsi="Times New Roman"/>
              </w:rPr>
              <w:t>с.200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color w:val="000000"/>
              </w:rPr>
            </w:pPr>
            <w:r w:rsidRPr="00D55C5F">
              <w:rPr>
                <w:rFonts w:ascii="Times New Roman" w:hAnsi="Times New Roman"/>
                <w:noProof/>
                <w:color w:val="000000"/>
              </w:rPr>
              <w:t>Письменное деление на двузначное число без остатка, когда в значении частного одна цифра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color w:val="000000"/>
              </w:rPr>
            </w:pPr>
            <w:r w:rsidRPr="00D55C5F">
              <w:rPr>
                <w:rFonts w:ascii="Times New Roman" w:hAnsi="Times New Roman"/>
              </w:rPr>
              <w:t>с.202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>Контрольная работа «Умножение и деление на двузначное число»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  <w:noProof/>
              </w:rPr>
              <w:t>Работа над ошибками. Движение в противоположных направлениях</w:t>
            </w:r>
            <w:r w:rsidRPr="00D965CF">
              <w:rPr>
                <w:rFonts w:ascii="Times New Roman" w:hAnsi="Times New Roman"/>
                <w:noProof/>
                <w:lang w:val="kk-KZ"/>
              </w:rPr>
              <w:t>.</w:t>
            </w:r>
            <w:r w:rsidRPr="00D55C5F">
              <w:rPr>
                <w:rFonts w:ascii="Times New Roman" w:hAnsi="Times New Roman"/>
              </w:rPr>
              <w:t xml:space="preserve"> Скорость удаления 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>с.204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Объем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Единицы объема 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207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</w:rPr>
              <w:t>Объем прямоугольного параллелепипеда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</w:rPr>
              <w:t>с.209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  <w:noProof/>
              </w:rPr>
              <w:t>Письменное деление на двузначное число с остатком, когда в значении частного  одна  цифра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>с.211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  <w:noProof/>
              </w:rPr>
              <w:t>Письменное деление на двузначное число, когда в частном многозначное число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</w:rPr>
              <w:t>с.213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>Решение задач с помощью уравнений</w:t>
            </w:r>
            <w:r w:rsidRPr="00D55C5F">
              <w:rPr>
                <w:rFonts w:ascii="Times New Roman" w:hAnsi="Times New Roman"/>
                <w:noProof/>
              </w:rPr>
              <w:t xml:space="preserve"> 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>Контрольная работа «Письменные приёмы умножения и деления на двузначное число»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  <w:noProof/>
              </w:rPr>
              <w:t>Письменное деление на двузначное число, когда цифры частного находятся в результате нескольких проб</w:t>
            </w:r>
          </w:p>
        </w:tc>
        <w:tc>
          <w:tcPr>
            <w:tcW w:w="850" w:type="dxa"/>
          </w:tcPr>
          <w:p w:rsidR="004222B9" w:rsidRDefault="004222B9" w:rsidP="002268AC">
            <w:pPr>
              <w:rPr>
                <w:rFonts w:ascii="Times New Roman" w:eastAsia="Calibri" w:hAnsi="Times New Roman"/>
                <w:noProof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</w:rPr>
              <w:t>217</w:t>
            </w:r>
          </w:p>
          <w:p w:rsidR="004222B9" w:rsidRPr="00D55C5F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  <w:noProof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  <w:noProof/>
              </w:rPr>
              <w:t>Деление на двузначное число, когда в значении частного нули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</w:rPr>
              <w:t>с.219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Постр</w:t>
            </w:r>
            <w:r>
              <w:rPr>
                <w:rFonts w:ascii="Times New Roman" w:hAnsi="Times New Roman"/>
                <w:sz w:val="24"/>
                <w:szCs w:val="24"/>
              </w:rPr>
              <w:t>оение прямоугольника (квадрата). Обозначение геометрических  фигур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</w:rPr>
              <w:t>с.221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10774" w:type="dxa"/>
            <w:gridSpan w:val="6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Умножение и деление на трехзначное число (25 ч</w:t>
            </w: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асов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  <w:noProof/>
              </w:rPr>
              <w:t>Задачи на движение в одном напрвлении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</w:rPr>
              <w:t>с.222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  <w:noProof/>
              </w:rPr>
              <w:t>Устное умножение на трехзначное число, используя правило умножения числа на сумму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</w:rPr>
              <w:t>с.225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  <w:noProof/>
              </w:rPr>
              <w:t>Письменное умножение на трехзначные числа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</w:rPr>
              <w:t>с.227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  <w:noProof/>
              </w:rPr>
              <w:t>Задачи на нахождение неизвестного по двум разностям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</w:rPr>
              <w:t>с.215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</w:rPr>
              <w:t>Нахождение периметра многоугольников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  <w:noProof/>
              </w:rPr>
              <w:t xml:space="preserve">Письменное деление на трехзначное число без остатка, когда в </w:t>
            </w:r>
            <w:r w:rsidRPr="00D55C5F">
              <w:rPr>
                <w:rFonts w:ascii="Times New Roman" w:hAnsi="Times New Roman"/>
                <w:b/>
                <w:noProof/>
              </w:rPr>
              <w:t xml:space="preserve"> </w:t>
            </w:r>
            <w:r w:rsidRPr="00D55C5F">
              <w:rPr>
                <w:rFonts w:ascii="Times New Roman" w:hAnsi="Times New Roman"/>
                <w:noProof/>
              </w:rPr>
              <w:t>значении частного</w:t>
            </w:r>
            <w:r w:rsidRPr="00D55C5F">
              <w:rPr>
                <w:rFonts w:ascii="Times New Roman" w:hAnsi="Times New Roman"/>
                <w:b/>
                <w:noProof/>
              </w:rPr>
              <w:t xml:space="preserve">  </w:t>
            </w:r>
            <w:r w:rsidRPr="00D55C5F">
              <w:rPr>
                <w:rFonts w:ascii="Times New Roman" w:hAnsi="Times New Roman"/>
                <w:noProof/>
              </w:rPr>
              <w:t>одна цифра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</w:rPr>
              <w:t>с.234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</w:rPr>
              <w:t>Геометрическое построение: деление отрезка пополам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</w:rPr>
              <w:t>с.235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33-34</w:t>
            </w:r>
          </w:p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  <w:noProof/>
              </w:rPr>
              <w:t>Письменное деление на трехзначное число с остатком, когда в значении частного</w:t>
            </w:r>
            <w:r w:rsidRPr="00D55C5F">
              <w:rPr>
                <w:rFonts w:ascii="Times New Roman" w:hAnsi="Times New Roman"/>
                <w:b/>
                <w:noProof/>
              </w:rPr>
              <w:t xml:space="preserve">  </w:t>
            </w:r>
            <w:r w:rsidRPr="00D55C5F">
              <w:rPr>
                <w:rFonts w:ascii="Times New Roman" w:hAnsi="Times New Roman"/>
                <w:noProof/>
              </w:rPr>
              <w:t>одна цифра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jc w:val="left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</w:rPr>
              <w:t>с.237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-36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  <w:noProof/>
              </w:rPr>
              <w:t>Письменное деление на трехзначное число, когда в значении частного  многозначное число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</w:rPr>
              <w:t>с.241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  <w:noProof/>
              </w:rPr>
              <w:t>Письменное деление на трехзначное число, когда цифра частного находится в результате нескольких проб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</w:rPr>
              <w:t>с.247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noProof/>
                <w:sz w:val="24"/>
                <w:szCs w:val="24"/>
              </w:rPr>
              <w:t>Письменное деление на трехзначное число, когда цифра частного находится в результате нескольких проб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40- 42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  <w:noProof/>
              </w:rPr>
              <w:t>Деление на трехзначное число, когда в значении частного</w:t>
            </w:r>
            <w:r w:rsidRPr="00D55C5F">
              <w:rPr>
                <w:rFonts w:ascii="Times New Roman" w:hAnsi="Times New Roman"/>
                <w:b/>
                <w:noProof/>
              </w:rPr>
              <w:t xml:space="preserve">  </w:t>
            </w:r>
            <w:r w:rsidRPr="00D55C5F">
              <w:rPr>
                <w:rFonts w:ascii="Times New Roman" w:hAnsi="Times New Roman"/>
                <w:noProof/>
              </w:rPr>
              <w:t>нули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</w:rPr>
              <w:t>с.253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  <w:noProof/>
              </w:rPr>
              <w:t>Деление на трехзначное число, когда в значении частного</w:t>
            </w:r>
            <w:r w:rsidRPr="00D55C5F">
              <w:rPr>
                <w:rFonts w:ascii="Times New Roman" w:hAnsi="Times New Roman"/>
                <w:b/>
                <w:noProof/>
              </w:rPr>
              <w:t xml:space="preserve">  </w:t>
            </w:r>
            <w:r w:rsidRPr="00D55C5F">
              <w:rPr>
                <w:rFonts w:ascii="Times New Roman" w:hAnsi="Times New Roman"/>
                <w:noProof/>
              </w:rPr>
              <w:t>нули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44- 45</w:t>
            </w:r>
          </w:p>
        </w:tc>
        <w:tc>
          <w:tcPr>
            <w:tcW w:w="6949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  <w:noProof/>
              </w:rPr>
              <w:t>Письменное деление на трехзначное число с остатком, когда в значении частного</w:t>
            </w:r>
            <w:r w:rsidRPr="00D55C5F">
              <w:rPr>
                <w:rFonts w:ascii="Times New Roman" w:hAnsi="Times New Roman"/>
                <w:b/>
                <w:noProof/>
              </w:rPr>
              <w:t xml:space="preserve">  </w:t>
            </w:r>
            <w:r w:rsidRPr="00D55C5F">
              <w:rPr>
                <w:rFonts w:ascii="Times New Roman" w:hAnsi="Times New Roman"/>
                <w:noProof/>
              </w:rPr>
              <w:t>нули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>с.260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«Умножение и деление на трёхзначное число»</w:t>
            </w:r>
          </w:p>
        </w:tc>
        <w:tc>
          <w:tcPr>
            <w:tcW w:w="850" w:type="dxa"/>
          </w:tcPr>
          <w:p w:rsidR="004222B9" w:rsidRDefault="004222B9" w:rsidP="002268AC">
            <w:pPr>
              <w:rPr>
                <w:rFonts w:ascii="Times New Roman" w:eastAsia="Calibri" w:hAnsi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47-48</w:t>
            </w:r>
          </w:p>
        </w:tc>
        <w:tc>
          <w:tcPr>
            <w:tcW w:w="6949" w:type="dxa"/>
          </w:tcPr>
          <w:p w:rsidR="004222B9" w:rsidRPr="00D965CF" w:rsidRDefault="004222B9" w:rsidP="002268AC">
            <w:pPr>
              <w:pStyle w:val="a4"/>
              <w:ind w:firstLine="0"/>
              <w:rPr>
                <w:rFonts w:ascii="Times New Roman" w:hAnsi="Times New Roman"/>
                <w:lang w:val="kk-KZ"/>
              </w:rPr>
            </w:pPr>
            <w:r w:rsidRPr="00D55C5F">
              <w:rPr>
                <w:rFonts w:ascii="Times New Roman" w:hAnsi="Times New Roman"/>
              </w:rPr>
              <w:t xml:space="preserve">Работа над ошибками. Составление и решение уравнений более сложной структуры          </w:t>
            </w:r>
          </w:p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  <w:r w:rsidRPr="00D55C5F">
              <w:rPr>
                <w:rFonts w:ascii="Times New Roman" w:hAnsi="Times New Roman"/>
              </w:rPr>
              <w:t>(</w:t>
            </w:r>
            <w:r w:rsidRPr="00D55C5F">
              <w:rPr>
                <w:rFonts w:ascii="Times New Roman" w:hAnsi="Times New Roman"/>
                <w:i/>
              </w:rPr>
              <w:t>х</w:t>
            </w:r>
            <w:r w:rsidRPr="00D55C5F">
              <w:rPr>
                <w:rFonts w:ascii="Times New Roman" w:hAnsi="Times New Roman"/>
              </w:rPr>
              <w:t xml:space="preserve"> +  713 = 1520</w:t>
            </w:r>
            <w:proofErr w:type="gramStart"/>
            <w:r w:rsidRPr="00D55C5F">
              <w:rPr>
                <w:rFonts w:ascii="Times New Roman" w:hAnsi="Times New Roman"/>
              </w:rPr>
              <w:t xml:space="preserve"> :</w:t>
            </w:r>
            <w:proofErr w:type="gramEnd"/>
            <w:r w:rsidRPr="00D55C5F">
              <w:rPr>
                <w:rFonts w:ascii="Times New Roman" w:hAnsi="Times New Roman"/>
              </w:rPr>
              <w:t xml:space="preserve"> 4 и </w:t>
            </w:r>
            <w:proofErr w:type="spellStart"/>
            <w:r w:rsidRPr="00D55C5F">
              <w:rPr>
                <w:rFonts w:ascii="Times New Roman" w:hAnsi="Times New Roman"/>
              </w:rPr>
              <w:t>тд</w:t>
            </w:r>
            <w:proofErr w:type="spellEnd"/>
            <w:r w:rsidRPr="00D55C5F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</w:tcPr>
          <w:p w:rsidR="004222B9" w:rsidRDefault="004222B9" w:rsidP="002268AC">
            <w:pPr>
              <w:rPr>
                <w:rFonts w:ascii="Times New Roman" w:eastAsia="Calibri" w:hAnsi="Times New Roman"/>
                <w:noProof/>
                <w:sz w:val="24"/>
                <w:szCs w:val="24"/>
                <w:lang w:eastAsia="en-US"/>
              </w:rPr>
            </w:pPr>
          </w:p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  <w:noProof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««Умножение и деление на трёхзначное число»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>с.264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««Умножение и деление на трёхзначное число»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>с.270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10774" w:type="dxa"/>
            <w:gridSpan w:val="6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– 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асов</w:t>
            </w:r>
          </w:p>
        </w:tc>
      </w:tr>
      <w:tr w:rsidR="004222B9" w:rsidRPr="00672673" w:rsidTr="002268AC">
        <w:trPr>
          <w:trHeight w:val="340"/>
        </w:trPr>
        <w:tc>
          <w:tcPr>
            <w:tcW w:w="10774" w:type="dxa"/>
            <w:gridSpan w:val="6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</w:t>
            </w:r>
            <w:proofErr w:type="spellStart"/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овторение</w:t>
            </w:r>
            <w:proofErr w:type="spellEnd"/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Систематизация и обобщение </w:t>
            </w:r>
            <w:proofErr w:type="gramStart"/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пройденного</w:t>
            </w:r>
            <w:proofErr w:type="gramEnd"/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, развитие знаний</w:t>
            </w:r>
          </w:p>
        </w:tc>
      </w:tr>
      <w:tr w:rsidR="004222B9" w:rsidRPr="00672673" w:rsidTr="002268AC">
        <w:trPr>
          <w:trHeight w:val="340"/>
        </w:trPr>
        <w:tc>
          <w:tcPr>
            <w:tcW w:w="10774" w:type="dxa"/>
            <w:gridSpan w:val="6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</w:t>
            </w:r>
            <w:proofErr w:type="spellStart"/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умерация</w:t>
            </w:r>
            <w:proofErr w:type="spellEnd"/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Образование, чтение, запись чисел и их сравнение: </w:t>
            </w:r>
          </w:p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число, цифра, натуральное число, нуль, ряд натуральных чисел, 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>с.273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72673">
              <w:rPr>
                <w:rFonts w:ascii="Times New Roman" w:hAnsi="Times New Roman"/>
                <w:sz w:val="24"/>
                <w:szCs w:val="24"/>
              </w:rPr>
              <w:t xml:space="preserve">Свойства десятичной системы счисления: счет единицами, десятками, сотнями, тысячами, миллионами, миллиардами; </w:t>
            </w:r>
            <w:proofErr w:type="gramEnd"/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>с.274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Системы счисления, отличные </w:t>
            </w:r>
            <w:proofErr w:type="gramStart"/>
            <w:r w:rsidRPr="00672673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672673">
              <w:rPr>
                <w:rFonts w:ascii="Times New Roman" w:hAnsi="Times New Roman"/>
                <w:sz w:val="24"/>
                <w:szCs w:val="24"/>
              </w:rPr>
              <w:t xml:space="preserve"> десятичной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>с.276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10774" w:type="dxa"/>
            <w:gridSpan w:val="6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  <w:proofErr w:type="spellStart"/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рифметические</w:t>
            </w:r>
            <w:proofErr w:type="spellEnd"/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 действия и их свойства</w:t>
            </w: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Смысл каждого действия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>с.279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Свойства нуля и единицы</w:t>
            </w:r>
          </w:p>
        </w:tc>
        <w:tc>
          <w:tcPr>
            <w:tcW w:w="850" w:type="dxa"/>
          </w:tcPr>
          <w:p w:rsidR="004222B9" w:rsidRPr="00D55C5F" w:rsidRDefault="004222B9" w:rsidP="002268AC">
            <w:pPr>
              <w:pStyle w:val="a4"/>
              <w:ind w:firstLine="0"/>
              <w:rPr>
                <w:rFonts w:ascii="Times New Roman" w:hAnsi="Times New Roman"/>
              </w:rPr>
            </w:pPr>
            <w:r w:rsidRPr="00D55C5F">
              <w:rPr>
                <w:rFonts w:ascii="Times New Roman" w:hAnsi="Times New Roman"/>
              </w:rPr>
              <w:t>с.281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Выполнимость действий</w:t>
            </w:r>
            <w:r>
              <w:rPr>
                <w:rFonts w:ascii="Times New Roman" w:hAnsi="Times New Roman"/>
                <w:sz w:val="24"/>
                <w:szCs w:val="24"/>
              </w:rPr>
              <w:t>. Самостоятельная работа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с.282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Переместительный и сочетательный законы сложения и умножения: 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с.284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Распределительный закон умножения относительно сложения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с.287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Прикладная область законов действий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с.289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«Арифметические действия и их свойства»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10774" w:type="dxa"/>
            <w:gridSpan w:val="6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В</w:t>
            </w:r>
            <w:proofErr w:type="spellStart"/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еличины</w:t>
            </w:r>
            <w:proofErr w:type="spellEnd"/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 и их измерение</w:t>
            </w: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Таблицы единиц величин и соотношений между ними (дальнейшая к</w:t>
            </w:r>
            <w:r>
              <w:rPr>
                <w:rFonts w:ascii="Times New Roman" w:hAnsi="Times New Roman"/>
                <w:sz w:val="24"/>
                <w:szCs w:val="24"/>
              </w:rPr>
              <w:t>онкретизация понятия величины)</w:t>
            </w:r>
          </w:p>
        </w:tc>
        <w:tc>
          <w:tcPr>
            <w:tcW w:w="850" w:type="dxa"/>
          </w:tcPr>
          <w:p w:rsidR="004222B9" w:rsidRDefault="004222B9" w:rsidP="002268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с.291</w:t>
            </w:r>
          </w:p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Смы</w:t>
            </w:r>
            <w:r>
              <w:rPr>
                <w:rFonts w:ascii="Times New Roman" w:hAnsi="Times New Roman"/>
                <w:sz w:val="24"/>
                <w:szCs w:val="24"/>
              </w:rPr>
              <w:t>сл измерения величины</w:t>
            </w:r>
          </w:p>
        </w:tc>
        <w:tc>
          <w:tcPr>
            <w:tcW w:w="850" w:type="dxa"/>
          </w:tcPr>
          <w:p w:rsidR="004222B9" w:rsidRDefault="004222B9" w:rsidP="002268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с.293</w:t>
            </w:r>
          </w:p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581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Связь между десятичной системой счисления и метрической системой мер</w:t>
            </w:r>
          </w:p>
        </w:tc>
        <w:tc>
          <w:tcPr>
            <w:tcW w:w="850" w:type="dxa"/>
          </w:tcPr>
          <w:p w:rsidR="004222B9" w:rsidRDefault="004222B9" w:rsidP="002268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с.295</w:t>
            </w:r>
          </w:p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Преобразование единиц величин; отличие единиц времени от метрической системы мер</w:t>
            </w:r>
          </w:p>
        </w:tc>
        <w:tc>
          <w:tcPr>
            <w:tcW w:w="850" w:type="dxa"/>
          </w:tcPr>
          <w:p w:rsidR="004222B9" w:rsidRDefault="004222B9" w:rsidP="002268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с.297</w:t>
            </w:r>
          </w:p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Доли числа и величины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Образование дробей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Деление целого на части</w:t>
            </w:r>
          </w:p>
        </w:tc>
        <w:tc>
          <w:tcPr>
            <w:tcW w:w="850" w:type="dxa"/>
          </w:tcPr>
          <w:p w:rsidR="004222B9" w:rsidRDefault="004222B9" w:rsidP="002268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с.300</w:t>
            </w:r>
          </w:p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340"/>
        </w:trPr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«Величины и их измерение»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10774" w:type="dxa"/>
            <w:gridSpan w:val="6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</w:t>
            </w:r>
            <w:proofErr w:type="spellStart"/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ействия</w:t>
            </w:r>
            <w:proofErr w:type="spellEnd"/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 с числами и величинами</w:t>
            </w: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Табличные и </w:t>
            </w:r>
            <w:proofErr w:type="spellStart"/>
            <w:r w:rsidRPr="00672673">
              <w:rPr>
                <w:rFonts w:ascii="Times New Roman" w:hAnsi="Times New Roman"/>
                <w:sz w:val="24"/>
                <w:szCs w:val="24"/>
              </w:rPr>
              <w:t>внетабличные</w:t>
            </w:r>
            <w:proofErr w:type="spellEnd"/>
            <w:r w:rsidRPr="00672673">
              <w:rPr>
                <w:rFonts w:ascii="Times New Roman" w:hAnsi="Times New Roman"/>
                <w:sz w:val="24"/>
                <w:szCs w:val="24"/>
              </w:rPr>
              <w:t xml:space="preserve">, устные и письменные вычисления </w:t>
            </w:r>
          </w:p>
        </w:tc>
        <w:tc>
          <w:tcPr>
            <w:tcW w:w="850" w:type="dxa"/>
          </w:tcPr>
          <w:p w:rsidR="004222B9" w:rsidRDefault="004222B9" w:rsidP="002268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с.303</w:t>
            </w:r>
          </w:p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Сравнение действий с числами и величинами</w:t>
            </w:r>
            <w:r>
              <w:rPr>
                <w:rFonts w:ascii="Times New Roman" w:hAnsi="Times New Roman"/>
                <w:sz w:val="24"/>
                <w:szCs w:val="24"/>
              </w:rPr>
              <w:t>. Самостоятельная работа</w:t>
            </w:r>
          </w:p>
        </w:tc>
        <w:tc>
          <w:tcPr>
            <w:tcW w:w="850" w:type="dxa"/>
          </w:tcPr>
          <w:p w:rsidR="004222B9" w:rsidRDefault="004222B9" w:rsidP="002268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с.305</w:t>
            </w:r>
          </w:p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Вычисление периметра и площади прямоугольника (квадрата), объема прямоугольного параллелепипеда</w:t>
            </w:r>
          </w:p>
        </w:tc>
        <w:tc>
          <w:tcPr>
            <w:tcW w:w="850" w:type="dxa"/>
          </w:tcPr>
          <w:p w:rsidR="004222B9" w:rsidRDefault="004222B9" w:rsidP="002268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с.307</w:t>
            </w:r>
          </w:p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10774" w:type="dxa"/>
            <w:gridSpan w:val="6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Выполнение вычислений с помощью микрокалькулятора</w:t>
            </w: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Микрокалькулятор Сложение и вычитание, умножение и деление чисел с помощью микрокалькулятора</w:t>
            </w:r>
          </w:p>
        </w:tc>
        <w:tc>
          <w:tcPr>
            <w:tcW w:w="850" w:type="dxa"/>
          </w:tcPr>
          <w:p w:rsidR="004222B9" w:rsidRDefault="004222B9" w:rsidP="002268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с.310</w:t>
            </w:r>
          </w:p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Нахождение значений выражений с помощью микрокалькулятора</w:t>
            </w:r>
          </w:p>
        </w:tc>
        <w:tc>
          <w:tcPr>
            <w:tcW w:w="850" w:type="dxa"/>
          </w:tcPr>
          <w:p w:rsidR="004222B9" w:rsidRDefault="004222B9" w:rsidP="002268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с.312</w:t>
            </w:r>
          </w:p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Проверка вычислений с помощью микрокалькулятора</w:t>
            </w:r>
          </w:p>
        </w:tc>
        <w:tc>
          <w:tcPr>
            <w:tcW w:w="850" w:type="dxa"/>
          </w:tcPr>
          <w:p w:rsidR="004222B9" w:rsidRDefault="004222B9" w:rsidP="002268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с.315</w:t>
            </w:r>
          </w:p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10774" w:type="dxa"/>
            <w:gridSpan w:val="6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Выражения</w:t>
            </w: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Виды, особенности выражений Составление, чтение, запись, сравнение выражений и нахождение их значений</w:t>
            </w:r>
            <w:r>
              <w:rPr>
                <w:rFonts w:ascii="Times New Roman" w:hAnsi="Times New Roman"/>
                <w:sz w:val="24"/>
                <w:szCs w:val="24"/>
              </w:rPr>
              <w:t>. Самостоятельная работа</w:t>
            </w:r>
          </w:p>
        </w:tc>
        <w:tc>
          <w:tcPr>
            <w:tcW w:w="850" w:type="dxa"/>
          </w:tcPr>
          <w:p w:rsidR="004222B9" w:rsidRDefault="004222B9" w:rsidP="002268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с.317</w:t>
            </w:r>
          </w:p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Простейшие примеры упрощения выражений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4222B9" w:rsidRDefault="004222B9" w:rsidP="002268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с.319</w:t>
            </w:r>
          </w:p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«Выражения»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10774" w:type="dxa"/>
            <w:gridSpan w:val="6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У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равнения и способы их решения</w:t>
            </w: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Дальнейшая конкретизация понятия уравнение; примеры уравнений, которые имеют один корень, несколько корней или не имеют корней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с.321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Решение простых уравнений и уравнений, имеющих сложную структуру Составление и решение уравнений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с.323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«Уравнения и способы их решения»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rPr>
          <w:trHeight w:val="258"/>
        </w:trPr>
        <w:tc>
          <w:tcPr>
            <w:tcW w:w="10774" w:type="dxa"/>
            <w:gridSpan w:val="6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</w:t>
            </w:r>
            <w:proofErr w:type="spellStart"/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еометрические</w:t>
            </w:r>
            <w:proofErr w:type="spellEnd"/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 фигуры и их свойства</w:t>
            </w: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i/>
                <w:color w:val="0000F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Деление отрезка на части точкой; определение точек, принадлежащих и не принадлежащих отрезку  Составление фигур из отрезков; обозначение геометрических фигур буквами и их чтение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с.327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Раскрытие смысла и значения понятий прямая, луч, круг, окружность; нахождение точек принадлежащих и не принадлежащих кругу, окружности, многоугольнику 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с.329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Построение и измерение углов с помощью транспортира 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с.331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Построение параллельных и перпендикулярных прямых, построение треугольников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с.333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«Арифметические действия в пределах 1000000»</w:t>
            </w:r>
          </w:p>
        </w:tc>
        <w:tc>
          <w:tcPr>
            <w:tcW w:w="850" w:type="dxa"/>
          </w:tcPr>
          <w:p w:rsidR="004222B9" w:rsidRPr="00815EF2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10774" w:type="dxa"/>
            <w:gridSpan w:val="6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З</w:t>
            </w:r>
            <w:proofErr w:type="spellStart"/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адачи</w:t>
            </w:r>
            <w:proofErr w:type="spellEnd"/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 и способы их решения</w:t>
            </w: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Обоснование выбора действия для решения простой задачи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с.335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Составление плана решения составной задачи 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с.337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«Арифметические действия в пределах 1000000»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Составление плана решения составной задачи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с.337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Решение задач арифметическим способом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с.339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Решение задач и алгебраическим способом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с.341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2B9" w:rsidRPr="00672673" w:rsidTr="002268AC">
        <w:tc>
          <w:tcPr>
            <w:tcW w:w="561" w:type="dxa"/>
          </w:tcPr>
          <w:p w:rsidR="004222B9" w:rsidRPr="00672673" w:rsidRDefault="004222B9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694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«</w:t>
            </w:r>
            <w:r w:rsidRPr="006F2DA0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proofErr w:type="spellStart"/>
            <w:r w:rsidRPr="006F2DA0">
              <w:rPr>
                <w:rFonts w:ascii="Times New Roman" w:hAnsi="Times New Roman"/>
                <w:sz w:val="24"/>
                <w:szCs w:val="24"/>
              </w:rPr>
              <w:t>адачи</w:t>
            </w:r>
            <w:proofErr w:type="spellEnd"/>
            <w:r w:rsidRPr="006F2DA0">
              <w:rPr>
                <w:rFonts w:ascii="Times New Roman" w:hAnsi="Times New Roman"/>
                <w:sz w:val="24"/>
                <w:szCs w:val="24"/>
              </w:rPr>
              <w:t xml:space="preserve"> и способы их решения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22B9" w:rsidRPr="00672673" w:rsidRDefault="004222B9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4222B9" w:rsidRPr="00672673" w:rsidRDefault="004222B9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22B9" w:rsidRDefault="004222B9" w:rsidP="004222B9">
      <w:pPr>
        <w:rPr>
          <w:sz w:val="24"/>
          <w:szCs w:val="24"/>
        </w:rPr>
      </w:pP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b/>
          <w:bCs/>
          <w:color w:val="000000"/>
          <w:sz w:val="24"/>
          <w:szCs w:val="24"/>
        </w:rPr>
        <w:lastRenderedPageBreak/>
        <w:t xml:space="preserve">Требования к уровню подготовки учащихся 4 класса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По завершении 4 класса учащиеся </w:t>
      </w:r>
      <w:r w:rsidRPr="00925173">
        <w:rPr>
          <w:rFonts w:ascii="Times New Roman" w:eastAsia="Calibri" w:hAnsi="Times New Roman"/>
          <w:b/>
          <w:color w:val="000000"/>
          <w:sz w:val="24"/>
          <w:szCs w:val="24"/>
        </w:rPr>
        <w:t>должны знать:</w:t>
      </w: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1) структуру текстовой задачи;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2) правила порядка выполнения арифметических действий в выражениях;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3) названия компонентов арифметических действий;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4) переместительное и сочетательное свойства сложения и умножения, распределительное свойство умножения относительно сложения и вычитания;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5) правила кратного и разностного сравнения чисел;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6) правила нахождения неизвестных компонентов арифметических действий;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7) обозначения единиц величин: 1 ч, 1 см, 1 </w:t>
      </w:r>
      <w:proofErr w:type="spellStart"/>
      <w:r w:rsidRPr="00925173">
        <w:rPr>
          <w:rFonts w:ascii="Times New Roman" w:eastAsia="Calibri" w:hAnsi="Times New Roman"/>
          <w:color w:val="000000"/>
          <w:sz w:val="24"/>
          <w:szCs w:val="24"/>
        </w:rPr>
        <w:t>дм</w:t>
      </w:r>
      <w:proofErr w:type="spellEnd"/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, 1 </w:t>
      </w:r>
      <w:proofErr w:type="spellStart"/>
      <w:r w:rsidRPr="00925173">
        <w:rPr>
          <w:rFonts w:ascii="Times New Roman" w:eastAsia="Calibri" w:hAnsi="Times New Roman"/>
          <w:color w:val="000000"/>
          <w:sz w:val="24"/>
          <w:szCs w:val="24"/>
        </w:rPr>
        <w:t>тг</w:t>
      </w:r>
      <w:proofErr w:type="spellEnd"/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 , 1 л, 1 кг, 1 м, 1 мин, 1 с, 1 </w:t>
      </w:r>
      <w:proofErr w:type="spellStart"/>
      <w:r w:rsidRPr="00925173">
        <w:rPr>
          <w:rFonts w:ascii="Times New Roman" w:eastAsia="Calibri" w:hAnsi="Times New Roman"/>
          <w:color w:val="000000"/>
          <w:sz w:val="24"/>
          <w:szCs w:val="24"/>
        </w:rPr>
        <w:t>сут</w:t>
      </w:r>
      <w:proofErr w:type="spellEnd"/>
      <w:r w:rsidRPr="00925173">
        <w:rPr>
          <w:rFonts w:ascii="Times New Roman" w:eastAsia="Calibri" w:hAnsi="Times New Roman"/>
          <w:color w:val="000000"/>
          <w:sz w:val="24"/>
          <w:szCs w:val="24"/>
        </w:rPr>
        <w:t>, 1 мм, 1 км, 1 мм</w:t>
      </w:r>
      <w:proofErr w:type="gramStart"/>
      <w:r w:rsidRPr="00925173">
        <w:rPr>
          <w:rFonts w:ascii="Times New Roman" w:eastAsia="Calibri" w:hAnsi="Times New Roman"/>
          <w:color w:val="000000"/>
          <w:position w:val="10"/>
          <w:sz w:val="24"/>
          <w:szCs w:val="24"/>
          <w:vertAlign w:val="superscript"/>
        </w:rPr>
        <w:t>2</w:t>
      </w:r>
      <w:proofErr w:type="gramEnd"/>
      <w:r w:rsidRPr="00925173">
        <w:rPr>
          <w:rFonts w:ascii="Times New Roman" w:eastAsia="Calibri" w:hAnsi="Times New Roman"/>
          <w:color w:val="000000"/>
          <w:sz w:val="24"/>
          <w:szCs w:val="24"/>
        </w:rPr>
        <w:t>, 1 см</w:t>
      </w:r>
      <w:r w:rsidRPr="00925173">
        <w:rPr>
          <w:rFonts w:ascii="Times New Roman" w:eastAsia="Calibri" w:hAnsi="Times New Roman"/>
          <w:color w:val="000000"/>
          <w:position w:val="10"/>
          <w:sz w:val="24"/>
          <w:szCs w:val="24"/>
          <w:vertAlign w:val="superscript"/>
        </w:rPr>
        <w:t>2</w:t>
      </w: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, 1 </w:t>
      </w:r>
      <w:proofErr w:type="spellStart"/>
      <w:r w:rsidRPr="00925173">
        <w:rPr>
          <w:rFonts w:ascii="Times New Roman" w:eastAsia="Calibri" w:hAnsi="Times New Roman"/>
          <w:color w:val="000000"/>
          <w:sz w:val="24"/>
          <w:szCs w:val="24"/>
        </w:rPr>
        <w:t>дм</w:t>
      </w:r>
      <w:proofErr w:type="spellEnd"/>
      <w:r w:rsidRPr="00925173">
        <w:rPr>
          <w:rFonts w:ascii="Times New Roman" w:eastAsia="Calibri" w:hAnsi="Times New Roman"/>
          <w:color w:val="000000"/>
          <w:position w:val="10"/>
          <w:sz w:val="24"/>
          <w:szCs w:val="24"/>
          <w:vertAlign w:val="superscript"/>
        </w:rPr>
        <w:t>2</w:t>
      </w:r>
      <w:r w:rsidRPr="00925173">
        <w:rPr>
          <w:rFonts w:ascii="Times New Roman" w:eastAsia="Calibri" w:hAnsi="Times New Roman"/>
          <w:color w:val="000000"/>
          <w:sz w:val="24"/>
          <w:szCs w:val="24"/>
        </w:rPr>
        <w:t>, 1 м</w:t>
      </w:r>
      <w:r w:rsidRPr="00925173">
        <w:rPr>
          <w:rFonts w:ascii="Times New Roman" w:eastAsia="Calibri" w:hAnsi="Times New Roman"/>
          <w:color w:val="000000"/>
          <w:position w:val="10"/>
          <w:sz w:val="24"/>
          <w:szCs w:val="24"/>
          <w:vertAlign w:val="superscript"/>
        </w:rPr>
        <w:t>2</w:t>
      </w:r>
      <w:r w:rsidRPr="00925173">
        <w:rPr>
          <w:rFonts w:ascii="Times New Roman" w:eastAsia="Calibri" w:hAnsi="Times New Roman"/>
          <w:color w:val="000000"/>
          <w:sz w:val="24"/>
          <w:szCs w:val="24"/>
        </w:rPr>
        <w:t>, 1 мм</w:t>
      </w:r>
      <w:r w:rsidRPr="00925173">
        <w:rPr>
          <w:rFonts w:ascii="Times New Roman" w:eastAsia="Calibri" w:hAnsi="Times New Roman"/>
          <w:color w:val="000000"/>
          <w:position w:val="10"/>
          <w:sz w:val="24"/>
          <w:szCs w:val="24"/>
          <w:vertAlign w:val="superscript"/>
        </w:rPr>
        <w:t xml:space="preserve">3 </w:t>
      </w:r>
      <w:r w:rsidRPr="00925173">
        <w:rPr>
          <w:rFonts w:ascii="Times New Roman" w:eastAsia="Calibri" w:hAnsi="Times New Roman"/>
          <w:color w:val="000000"/>
          <w:sz w:val="24"/>
          <w:szCs w:val="24"/>
        </w:rPr>
        <w:t>,1 см</w:t>
      </w:r>
      <w:r w:rsidRPr="00925173">
        <w:rPr>
          <w:rFonts w:ascii="Times New Roman" w:eastAsia="Calibri" w:hAnsi="Times New Roman"/>
          <w:color w:val="000000"/>
          <w:position w:val="10"/>
          <w:sz w:val="24"/>
          <w:szCs w:val="24"/>
          <w:vertAlign w:val="superscript"/>
        </w:rPr>
        <w:t>3</w:t>
      </w: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, 1 </w:t>
      </w:r>
      <w:proofErr w:type="spellStart"/>
      <w:r w:rsidRPr="00925173">
        <w:rPr>
          <w:rFonts w:ascii="Times New Roman" w:eastAsia="Calibri" w:hAnsi="Times New Roman"/>
          <w:color w:val="000000"/>
          <w:sz w:val="24"/>
          <w:szCs w:val="24"/>
        </w:rPr>
        <w:t>дм</w:t>
      </w:r>
      <w:proofErr w:type="spellEnd"/>
      <w:r w:rsidRPr="00925173">
        <w:rPr>
          <w:rFonts w:ascii="Times New Roman" w:eastAsia="Calibri" w:hAnsi="Times New Roman"/>
          <w:color w:val="000000"/>
          <w:position w:val="10"/>
          <w:sz w:val="24"/>
          <w:szCs w:val="24"/>
          <w:vertAlign w:val="superscript"/>
        </w:rPr>
        <w:t>3</w:t>
      </w: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, 1 м </w:t>
      </w:r>
      <w:r w:rsidRPr="00925173">
        <w:rPr>
          <w:rFonts w:ascii="Times New Roman" w:eastAsia="Calibri" w:hAnsi="Times New Roman"/>
          <w:color w:val="000000"/>
          <w:position w:val="10"/>
          <w:sz w:val="24"/>
          <w:szCs w:val="24"/>
          <w:vertAlign w:val="superscript"/>
        </w:rPr>
        <w:t xml:space="preserve">3 </w:t>
      </w: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, 1 г, 1 ц, 1 а, 1 км/ч, 1 м /мин, 1 см / с и т.п.;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8) соотношения между единицами длины, массы, времени, объёма;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9) правила нахождения периметра и площади прямоугольника (квадрата), объема прямоугольного параллелепипеда (куба);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proofErr w:type="gramStart"/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10) зависимости между величинами: скорость, расстояние (пройденный путь), время; производительность, время, затраченное на работу, выполненная работа; урожайностью, площадью и массой урожая; </w:t>
      </w:r>
      <w:proofErr w:type="gramEnd"/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Учащиеся </w:t>
      </w:r>
      <w:r w:rsidRPr="00925173">
        <w:rPr>
          <w:rFonts w:ascii="Times New Roman" w:eastAsia="Calibri" w:hAnsi="Times New Roman"/>
          <w:b/>
          <w:color w:val="000000"/>
          <w:sz w:val="24"/>
          <w:szCs w:val="24"/>
        </w:rPr>
        <w:t xml:space="preserve">должны уметь: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1) работать с учебником, понимать смысл рисунков и схем, заданий и требований, представленных в нем;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2) проверять правильность выполнения упражнений, решения задач и уравнений;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3) правильно использовать математические знаки;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4) анализировать, сравнивать, использовать аналогию и обобщать;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5) читать, записывать и сравнивать числа в пределах миллиона;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6) выполнять арифметические действия с натуральными числами и нулём; вычислять квадрат и куб числа;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7) вычислять с помощью калькулятора;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8) решать текстовые задачи, в том числе на движение, на совместную работу, на зависимости между величинами, арифметическим способом (по действиям или с помощью составления выражения и нахождения его значения) и с помощью уравнения;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9) различать равенства и неравенства; выражения и уравнения;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10) использовать переместительное, сочетательное и распределительное свойства при нахождении значения выражений;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11) использовать правила кратного и разностного сравнения чисел (находить во сколько раз одно число больше (меньше) другого; </w:t>
      </w:r>
      <w:proofErr w:type="gramStart"/>
      <w:r w:rsidRPr="00925173">
        <w:rPr>
          <w:rFonts w:ascii="Times New Roman" w:eastAsia="Calibri" w:hAnsi="Times New Roman"/>
          <w:color w:val="000000"/>
          <w:sz w:val="24"/>
          <w:szCs w:val="24"/>
        </w:rPr>
        <w:t>на сколько</w:t>
      </w:r>
      <w:proofErr w:type="gramEnd"/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 одно число больше (меньше) другого);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12) пользоваться правилами порядка выполнения арифметических действий в выражениях при нахождении значения выражений;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13) решать уравнения на основе правил нахождения неизвестных компонентов арифметических действий; способом подбора, используя свойства верных числовых равенств;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14) строить отрезок, измерять и сравнивать длины отрезков и ломаных линий;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15) строить прямоугольник (квадрат) на клетчатой бумаге;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16) делить отрезок пополам с помощью циркуля и линейки;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17) отличать окружность от круга; распознавать углы: прямые, острые, тупые, развернутые;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18) обозначать геометрические фигуры латинскими буквами и правильно произносить эти буквы.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4222B9" w:rsidRDefault="004222B9" w:rsidP="004222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lastRenderedPageBreak/>
        <w:t xml:space="preserve">Личностные результаты. Учащиеся должны проявлять: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1) чувство гордости за свою Родину, уважение к истории, культуре и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традициям и другим ценностям казахского народа и других этносов, проживающих на территории Казахстана;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2) осознание роли своей страны в мировом развитии, уважительное отношение к семейным ценностям, бережное отношение к окружающему миру;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3) активную позицию в охране окружающей среды;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4) волевые качества, такие как ответственность, аккуратность, усидчивость, дисциплинированность;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5) установку на здоровый образ жизни, наличие мотивации к творческому труду, к работе на результат;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6) навыки сотрудничества </w:t>
      </w:r>
      <w:proofErr w:type="gramStart"/>
      <w:r w:rsidRPr="00925173">
        <w:rPr>
          <w:rFonts w:ascii="Times New Roman" w:eastAsia="Calibri" w:hAnsi="Times New Roman"/>
          <w:color w:val="000000"/>
          <w:sz w:val="24"/>
          <w:szCs w:val="24"/>
        </w:rPr>
        <w:t>со</w:t>
      </w:r>
      <w:proofErr w:type="gramEnd"/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 взрослыми и сверстниками;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7) заинтересованность в приобретении и расширении знаний и способов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действий, творческий подход к выполнению заданий;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8) уважение к старшему поколению и заботу о младших.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>Системно-</w:t>
      </w:r>
      <w:proofErr w:type="spellStart"/>
      <w:r w:rsidRPr="00925173">
        <w:rPr>
          <w:rFonts w:ascii="Times New Roman" w:eastAsia="Calibri" w:hAnsi="Times New Roman"/>
          <w:color w:val="000000"/>
          <w:sz w:val="24"/>
          <w:szCs w:val="24"/>
        </w:rPr>
        <w:t>деятельностные</w:t>
      </w:r>
      <w:proofErr w:type="spellEnd"/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 результаты. Учащиеся должны овладеть: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1) стилем мышления, характерным для математики: его абстрактность, обоснованность, строгость;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2) умением проводить аргументированные рассуждения, делать логически обоснованные выводы;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3) умением работать с математическим текстом (анализировать, извлекать необходимую информацию), ясно и точно выражать свои мысли в устной и письменной речи с применением математической терминологии и символики;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4) техникой практических вычислений, рационально сочетая устные и письменные вычисления;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5) умением применять алгоритмические предписания, правила и образцы на математическом материале;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6) умением применять приобретенные математические знания, умения, и вычислительные, измерительные и графические навыки в различных жизненных ситуациях, существующих в окружающем мире, и в смежных предметах;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7) умением планировать, выполнять по плану различные действия,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8) осуществлять самоконтроль и самооценку;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9) рефлексию своей деятельности;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10) умениями коммуникативного общения в различных формах организации учебной деятельности.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10) использовать переместительное, сочетательное и распределительное свойства при нахождении значения выражений;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11) использовать правила кратного и разностного сравнения чисел (находить во сколько раз одно число больше (меньше) другого; </w:t>
      </w:r>
      <w:proofErr w:type="gramStart"/>
      <w:r w:rsidRPr="00925173">
        <w:rPr>
          <w:rFonts w:ascii="Times New Roman" w:eastAsia="Calibri" w:hAnsi="Times New Roman"/>
          <w:color w:val="000000"/>
          <w:sz w:val="24"/>
          <w:szCs w:val="24"/>
        </w:rPr>
        <w:t>на сколько</w:t>
      </w:r>
      <w:proofErr w:type="gramEnd"/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 одно число больше (меньше) другого);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12) пользоваться правилами порядка выполнения арифметических действий в выражениях при нахождении значения выражений;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13) решать уравнения на основе правил нахождения неизвестных компонентов арифметических действий; способом подбора, используя свойства верных числовых равенств;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14) строить отрезок, измерять и сравнивать длины отрезков и ломаных линий;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15) строить прямоугольник (квадрат) на клетчатой бумаге;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16) делить отрезок пополам с помощью циркуля и линейки; </w:t>
      </w:r>
    </w:p>
    <w:p w:rsidR="004222B9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t xml:space="preserve">17) отличать окружность от круга; распознавать углы: прямые, острые, тупые, развернутые;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25173">
        <w:rPr>
          <w:rFonts w:ascii="Times New Roman" w:eastAsia="Calibri" w:hAnsi="Times New Roman"/>
          <w:color w:val="000000"/>
          <w:sz w:val="24"/>
          <w:szCs w:val="24"/>
        </w:rPr>
        <w:lastRenderedPageBreak/>
        <w:t xml:space="preserve">18) обозначать геометрические фигуры латинскими буквами и правильно произносить эти буквы. </w:t>
      </w:r>
    </w:p>
    <w:p w:rsidR="004222B9" w:rsidRPr="00925173" w:rsidRDefault="004222B9" w:rsidP="004222B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4222B9" w:rsidRPr="00925173" w:rsidRDefault="004222B9" w:rsidP="004222B9">
      <w:pPr>
        <w:rPr>
          <w:sz w:val="24"/>
          <w:szCs w:val="24"/>
        </w:rPr>
      </w:pPr>
    </w:p>
    <w:p w:rsidR="003C1F6B" w:rsidRDefault="004222B9" w:rsidP="004222B9">
      <w:r w:rsidRPr="00925173">
        <w:rPr>
          <w:rFonts w:ascii="Times New Roman" w:hAnsi="Times New Roman"/>
          <w:b/>
          <w:sz w:val="24"/>
          <w:szCs w:val="24"/>
          <w:lang w:val="kk-KZ"/>
        </w:rPr>
        <w:br w:type="page"/>
      </w:r>
      <w:bookmarkStart w:id="0" w:name="_GoBack"/>
      <w:bookmarkEnd w:id="0"/>
    </w:p>
    <w:sectPr w:rsidR="003C1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159B0"/>
    <w:multiLevelType w:val="hybridMultilevel"/>
    <w:tmpl w:val="F2A0A964"/>
    <w:lvl w:ilvl="0" w:tplc="F9DE3EF6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DC9"/>
    <w:rsid w:val="003C1F6B"/>
    <w:rsid w:val="003C7DC9"/>
    <w:rsid w:val="0042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2B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4222B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22B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a3">
    <w:name w:val="Основной текст с отступом Знак"/>
    <w:link w:val="a4"/>
    <w:locked/>
    <w:rsid w:val="004222B9"/>
    <w:rPr>
      <w:rFonts w:cs="Times New Roman"/>
      <w:sz w:val="24"/>
      <w:szCs w:val="24"/>
    </w:rPr>
  </w:style>
  <w:style w:type="paragraph" w:styleId="a4">
    <w:name w:val="Body Text Indent"/>
    <w:basedOn w:val="a"/>
    <w:link w:val="a3"/>
    <w:rsid w:val="004222B9"/>
    <w:pPr>
      <w:spacing w:after="0" w:line="240" w:lineRule="auto"/>
      <w:ind w:firstLine="540"/>
      <w:jc w:val="both"/>
    </w:pPr>
    <w:rPr>
      <w:rFonts w:asciiTheme="minorHAnsi" w:eastAsiaTheme="minorHAnsi" w:hAnsiTheme="minorHAnsi"/>
      <w:sz w:val="24"/>
      <w:szCs w:val="24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4222B9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4222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4222B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4222B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4222B9"/>
    <w:rPr>
      <w:rFonts w:ascii="Calibri" w:eastAsia="Times New Roman" w:hAnsi="Calibri" w:cs="Times New Roman"/>
      <w:lang w:val="x-none" w:eastAsia="x-none"/>
    </w:rPr>
  </w:style>
  <w:style w:type="paragraph" w:styleId="a8">
    <w:name w:val="footer"/>
    <w:basedOn w:val="a"/>
    <w:link w:val="a9"/>
    <w:uiPriority w:val="99"/>
    <w:semiHidden/>
    <w:unhideWhenUsed/>
    <w:rsid w:val="004222B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4222B9"/>
    <w:rPr>
      <w:rFonts w:ascii="Calibri" w:eastAsia="Times New Roman" w:hAnsi="Calibri" w:cs="Times New Roman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2B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4222B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22B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a3">
    <w:name w:val="Основной текст с отступом Знак"/>
    <w:link w:val="a4"/>
    <w:locked/>
    <w:rsid w:val="004222B9"/>
    <w:rPr>
      <w:rFonts w:cs="Times New Roman"/>
      <w:sz w:val="24"/>
      <w:szCs w:val="24"/>
    </w:rPr>
  </w:style>
  <w:style w:type="paragraph" w:styleId="a4">
    <w:name w:val="Body Text Indent"/>
    <w:basedOn w:val="a"/>
    <w:link w:val="a3"/>
    <w:rsid w:val="004222B9"/>
    <w:pPr>
      <w:spacing w:after="0" w:line="240" w:lineRule="auto"/>
      <w:ind w:firstLine="540"/>
      <w:jc w:val="both"/>
    </w:pPr>
    <w:rPr>
      <w:rFonts w:asciiTheme="minorHAnsi" w:eastAsiaTheme="minorHAnsi" w:hAnsiTheme="minorHAnsi"/>
      <w:sz w:val="24"/>
      <w:szCs w:val="24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4222B9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4222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4222B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4222B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4222B9"/>
    <w:rPr>
      <w:rFonts w:ascii="Calibri" w:eastAsia="Times New Roman" w:hAnsi="Calibri" w:cs="Times New Roman"/>
      <w:lang w:val="x-none" w:eastAsia="x-none"/>
    </w:rPr>
  </w:style>
  <w:style w:type="paragraph" w:styleId="a8">
    <w:name w:val="footer"/>
    <w:basedOn w:val="a"/>
    <w:link w:val="a9"/>
    <w:uiPriority w:val="99"/>
    <w:semiHidden/>
    <w:unhideWhenUsed/>
    <w:rsid w:val="004222B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4222B9"/>
    <w:rPr>
      <w:rFonts w:ascii="Calibri" w:eastAsia="Times New Roman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3092</Words>
  <Characters>17626</Characters>
  <Application>Microsoft Office Word</Application>
  <DocSecurity>0</DocSecurity>
  <Lines>146</Lines>
  <Paragraphs>41</Paragraphs>
  <ScaleCrop>false</ScaleCrop>
  <Company/>
  <LinksUpToDate>false</LinksUpToDate>
  <CharactersWithSpaces>20677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2</cp:revision>
  <dcterms:created xsi:type="dcterms:W3CDTF">2013-09-03T12:39:00Z</dcterms:created>
  <dcterms:modified xsi:type="dcterms:W3CDTF">2013-09-03T12:39:00Z</dcterms:modified>
</cp:coreProperties>
</file>